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90663EB" w:rsidR="006908EE" w:rsidRDefault="00DB5F1F" w:rsidP="006908EE">
      <w:pPr>
        <w:jc w:val="center"/>
        <w:rPr>
          <w:rFonts w:ascii="ＭＳ ゴシック" w:eastAsia="ＭＳ ゴシック" w:hAnsi="ＭＳ ゴシック"/>
          <w:color w:val="000000"/>
          <w:sz w:val="32"/>
          <w:szCs w:val="32"/>
        </w:rPr>
      </w:pPr>
      <w:r w:rsidRPr="00AC721F">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2533E66B">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Pr>
          <w:rFonts w:ascii="ＭＳ ゴシック" w:eastAsia="ＭＳ ゴシック" w:hAnsi="ＭＳ ゴシック" w:hint="eastAsia"/>
          <w:color w:val="000000"/>
          <w:sz w:val="32"/>
          <w:szCs w:val="32"/>
        </w:rPr>
        <w:t>接続検討回答書</w:t>
      </w:r>
    </w:p>
    <w:p w14:paraId="7CEFAB1B" w14:textId="77777777" w:rsidR="00224EC8" w:rsidRPr="00C03A11" w:rsidRDefault="00C03A11" w:rsidP="00224EC8">
      <w:pPr>
        <w:jc w:val="center"/>
        <w:rPr>
          <w:rFonts w:ascii="ＭＳ ゴシック" w:eastAsia="ＭＳ ゴシック" w:hAnsi="ＭＳ ゴシック"/>
          <w:color w:val="000000"/>
          <w:szCs w:val="32"/>
        </w:rPr>
      </w:pPr>
      <w:r w:rsidRPr="00C03A11">
        <w:rPr>
          <w:rFonts w:ascii="ＭＳ ゴシック" w:eastAsia="ＭＳ ゴシック" w:hAnsi="ＭＳ ゴシック" w:hint="eastAsia"/>
          <w:color w:val="000000"/>
          <w:szCs w:val="32"/>
        </w:rPr>
        <w:t>（高圧版）</w:t>
      </w:r>
    </w:p>
    <w:p w14:paraId="118419EE" w14:textId="30FF0CDC" w:rsidR="00224EC8" w:rsidRPr="00300586" w:rsidRDefault="00224EC8" w:rsidP="00224EC8">
      <w:pPr>
        <w:snapToGrid w:val="0"/>
        <w:jc w:val="right"/>
        <w:rPr>
          <w:rFonts w:asciiTheme="majorEastAsia" w:eastAsiaTheme="majorEastAsia" w:hAnsiTheme="majorEastAsia"/>
          <w:sz w:val="20"/>
          <w:szCs w:val="20"/>
        </w:rPr>
      </w:pPr>
      <w:r w:rsidRPr="00AD4744">
        <w:rPr>
          <w:rFonts w:asciiTheme="majorEastAsia" w:eastAsiaTheme="majorEastAsia" w:hAnsiTheme="majorEastAsia" w:hint="eastAsia"/>
          <w:sz w:val="20"/>
          <w:szCs w:val="20"/>
        </w:rPr>
        <w:t>様</w:t>
      </w:r>
      <w:r w:rsidRPr="00D679E1">
        <w:rPr>
          <w:rFonts w:asciiTheme="majorEastAsia" w:eastAsiaTheme="majorEastAsia" w:hAnsiTheme="majorEastAsia" w:hint="eastAsia"/>
          <w:sz w:val="20"/>
          <w:szCs w:val="20"/>
        </w:rPr>
        <w:t>式AP8-</w:t>
      </w:r>
      <w:r w:rsidR="00072B99" w:rsidRPr="00D679E1">
        <w:rPr>
          <w:rFonts w:asciiTheme="majorEastAsia" w:eastAsiaTheme="majorEastAsia" w:hAnsiTheme="majorEastAsia" w:hint="eastAsia"/>
          <w:sz w:val="20"/>
          <w:szCs w:val="20"/>
        </w:rPr>
        <w:t>202</w:t>
      </w:r>
      <w:r w:rsidR="00072B99">
        <w:rPr>
          <w:rFonts w:asciiTheme="majorEastAsia" w:eastAsiaTheme="majorEastAsia" w:hAnsiTheme="majorEastAsia"/>
          <w:sz w:val="20"/>
          <w:szCs w:val="20"/>
        </w:rPr>
        <w:t>504</w:t>
      </w:r>
    </w:p>
    <w:p w14:paraId="13E38153" w14:textId="77777777" w:rsidR="00224EC8" w:rsidRPr="00300586" w:rsidRDefault="00224EC8" w:rsidP="00224EC8">
      <w:pPr>
        <w:jc w:val="right"/>
        <w:rPr>
          <w:rFonts w:ascii="ＭＳ 明朝" w:hAnsi="ＭＳ 明朝"/>
          <w:color w:val="000000"/>
          <w:sz w:val="24"/>
        </w:rPr>
      </w:pPr>
      <w:r w:rsidRPr="00300586">
        <w:rPr>
          <w:rFonts w:ascii="ＭＳ 明朝" w:hAnsi="ＭＳ 明朝" w:hint="eastAsia"/>
          <w:color w:val="000000"/>
          <w:sz w:val="24"/>
        </w:rPr>
        <w:t>回答日</w:t>
      </w:r>
      <w:r w:rsidRPr="00300586">
        <w:rPr>
          <w:rFonts w:ascii="ＭＳ 明朝" w:hAnsi="ＭＳ 明朝"/>
          <w:color w:val="000000"/>
          <w:sz w:val="24"/>
        </w:rPr>
        <w:tab/>
      </w:r>
      <w:r w:rsidRPr="00300586">
        <w:rPr>
          <w:rFonts w:ascii="ＭＳ 明朝" w:hAnsi="ＭＳ 明朝" w:hint="eastAsia"/>
          <w:color w:val="000000"/>
          <w:sz w:val="24"/>
        </w:rPr>
        <w:t xml:space="preserve">　　　　年　　月　　日</w:t>
      </w:r>
    </w:p>
    <w:p w14:paraId="19E51A08" w14:textId="77777777" w:rsidR="00224EC8" w:rsidRPr="007A223F" w:rsidRDefault="00224EC8" w:rsidP="00224EC8">
      <w:pPr>
        <w:rPr>
          <w:rFonts w:ascii="ＭＳ 明朝" w:hAnsi="ＭＳ 明朝"/>
          <w:color w:val="000000"/>
          <w:sz w:val="24"/>
        </w:rPr>
      </w:pPr>
    </w:p>
    <w:p w14:paraId="05246653"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１．申込者等の概要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224EC8" w:rsidRPr="00300586" w14:paraId="2B27CB3B" w14:textId="77777777" w:rsidTr="00A6386C">
        <w:trPr>
          <w:trHeight w:val="360"/>
        </w:trPr>
        <w:tc>
          <w:tcPr>
            <w:tcW w:w="2410" w:type="dxa"/>
          </w:tcPr>
          <w:p w14:paraId="60762138"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申込者</w:t>
            </w:r>
          </w:p>
        </w:tc>
        <w:tc>
          <w:tcPr>
            <w:tcW w:w="6945" w:type="dxa"/>
            <w:shd w:val="clear" w:color="auto" w:fill="auto"/>
          </w:tcPr>
          <w:p w14:paraId="2EE53B7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242CE68C" w14:textId="77777777" w:rsidTr="00A6386C">
        <w:trPr>
          <w:trHeight w:val="360"/>
        </w:trPr>
        <w:tc>
          <w:tcPr>
            <w:tcW w:w="2410" w:type="dxa"/>
          </w:tcPr>
          <w:p w14:paraId="30AC5F57"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検討者</w:t>
            </w:r>
          </w:p>
        </w:tc>
        <w:tc>
          <w:tcPr>
            <w:tcW w:w="6945" w:type="dxa"/>
            <w:shd w:val="clear" w:color="auto" w:fill="auto"/>
          </w:tcPr>
          <w:p w14:paraId="5FD25C54" w14:textId="77777777" w:rsidR="00224EC8" w:rsidRPr="00300586" w:rsidRDefault="00224EC8" w:rsidP="00A6386C">
            <w:pPr>
              <w:jc w:val="left"/>
              <w:rPr>
                <w:rFonts w:asciiTheme="minorEastAsia" w:hAnsiTheme="minorEastAsia"/>
                <w:color w:val="FF0000"/>
                <w:szCs w:val="21"/>
              </w:rPr>
            </w:pPr>
          </w:p>
        </w:tc>
      </w:tr>
    </w:tbl>
    <w:p w14:paraId="69954F24" w14:textId="77777777" w:rsidR="00224EC8" w:rsidRPr="00300586" w:rsidRDefault="00224EC8" w:rsidP="00224EC8">
      <w:pPr>
        <w:jc w:val="right"/>
        <w:rPr>
          <w:rFonts w:ascii="ＭＳ 明朝" w:hAnsi="ＭＳ 明朝"/>
          <w:color w:val="000000"/>
          <w:sz w:val="24"/>
        </w:rPr>
      </w:pPr>
    </w:p>
    <w:p w14:paraId="200A0075"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２．接続検討の申込内容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4"/>
        <w:gridCol w:w="5531"/>
      </w:tblGrid>
      <w:tr w:rsidR="00224EC8" w:rsidRPr="00300586" w14:paraId="23E45487" w14:textId="77777777" w:rsidTr="00A6386C">
        <w:trPr>
          <w:trHeight w:val="360"/>
        </w:trPr>
        <w:tc>
          <w:tcPr>
            <w:tcW w:w="3714" w:type="dxa"/>
          </w:tcPr>
          <w:p w14:paraId="3AC03CF4"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発電者の名称</w:t>
            </w:r>
          </w:p>
        </w:tc>
        <w:tc>
          <w:tcPr>
            <w:tcW w:w="5531" w:type="dxa"/>
            <w:shd w:val="clear" w:color="auto" w:fill="auto"/>
          </w:tcPr>
          <w:p w14:paraId="7BEF3C2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76B809F0" w14:textId="77777777" w:rsidTr="00A6386C">
        <w:trPr>
          <w:trHeight w:val="360"/>
        </w:trPr>
        <w:tc>
          <w:tcPr>
            <w:tcW w:w="3714" w:type="dxa"/>
          </w:tcPr>
          <w:p w14:paraId="098B924B"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発電場所（住所） </w:t>
            </w:r>
          </w:p>
        </w:tc>
        <w:tc>
          <w:tcPr>
            <w:tcW w:w="5531" w:type="dxa"/>
            <w:shd w:val="clear" w:color="auto" w:fill="auto"/>
          </w:tcPr>
          <w:p w14:paraId="4A77F327" w14:textId="77777777" w:rsidR="00224EC8" w:rsidRPr="00300586" w:rsidRDefault="00224EC8" w:rsidP="00A6386C">
            <w:pPr>
              <w:jc w:val="left"/>
              <w:rPr>
                <w:rFonts w:asciiTheme="minorEastAsia" w:hAnsiTheme="minorEastAsia"/>
                <w:color w:val="FF0000"/>
                <w:szCs w:val="21"/>
              </w:rPr>
            </w:pPr>
          </w:p>
        </w:tc>
      </w:tr>
      <w:tr w:rsidR="00224EC8" w:rsidRPr="00300586" w14:paraId="20537677" w14:textId="77777777" w:rsidTr="00A6386C">
        <w:trPr>
          <w:trHeight w:val="360"/>
        </w:trPr>
        <w:tc>
          <w:tcPr>
            <w:tcW w:w="3714" w:type="dxa"/>
          </w:tcPr>
          <w:p w14:paraId="0D62362D"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最大受電電力 </w:t>
            </w:r>
          </w:p>
        </w:tc>
        <w:tc>
          <w:tcPr>
            <w:tcW w:w="5531" w:type="dxa"/>
            <w:shd w:val="clear" w:color="auto" w:fill="auto"/>
          </w:tcPr>
          <w:p w14:paraId="0BC504BD" w14:textId="77777777" w:rsidR="00224EC8" w:rsidRPr="00300586" w:rsidRDefault="00224EC8" w:rsidP="00A6386C">
            <w:pPr>
              <w:jc w:val="left"/>
              <w:rPr>
                <w:rFonts w:asciiTheme="minorEastAsia" w:hAnsiTheme="minorEastAsia"/>
                <w:color w:val="FF0000"/>
                <w:szCs w:val="21"/>
              </w:rPr>
            </w:pPr>
          </w:p>
        </w:tc>
      </w:tr>
      <w:tr w:rsidR="00224EC8" w:rsidRPr="00300586" w14:paraId="5C779C59" w14:textId="77777777" w:rsidTr="00A6386C">
        <w:trPr>
          <w:trHeight w:val="360"/>
        </w:trPr>
        <w:tc>
          <w:tcPr>
            <w:tcW w:w="3714" w:type="dxa"/>
          </w:tcPr>
          <w:p w14:paraId="3CF488B9"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アクセス設備の運用開始希望日</w:t>
            </w:r>
          </w:p>
        </w:tc>
        <w:tc>
          <w:tcPr>
            <w:tcW w:w="5531" w:type="dxa"/>
            <w:shd w:val="clear" w:color="auto" w:fill="auto"/>
          </w:tcPr>
          <w:p w14:paraId="0C2E04B7" w14:textId="77777777" w:rsidR="00224EC8" w:rsidRPr="00300586" w:rsidRDefault="00224EC8" w:rsidP="00A6386C">
            <w:pPr>
              <w:jc w:val="left"/>
              <w:rPr>
                <w:rFonts w:asciiTheme="minorEastAsia" w:hAnsiTheme="minorEastAsia"/>
                <w:color w:val="FF0000"/>
                <w:szCs w:val="21"/>
              </w:rPr>
            </w:pPr>
          </w:p>
        </w:tc>
      </w:tr>
    </w:tbl>
    <w:p w14:paraId="73B5E130" w14:textId="77777777" w:rsidR="00224EC8" w:rsidRPr="00300586" w:rsidRDefault="00224EC8" w:rsidP="00224EC8">
      <w:pPr>
        <w:rPr>
          <w:rFonts w:ascii="ＭＳ ゴシック" w:eastAsia="ＭＳ ゴシック" w:hAnsi="ＭＳ ゴシック"/>
          <w:sz w:val="24"/>
        </w:rPr>
      </w:pPr>
    </w:p>
    <w:p w14:paraId="238CECFE"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３．接続検討結果</w:t>
      </w:r>
    </w:p>
    <w:p w14:paraId="706C9E2B" w14:textId="77777777" w:rsidR="00224EC8" w:rsidRPr="00300586" w:rsidRDefault="00224EC8" w:rsidP="00224EC8">
      <w:pPr>
        <w:spacing w:afterLines="50" w:after="170"/>
        <w:ind w:left="708" w:hangingChars="295" w:hanging="708"/>
        <w:rPr>
          <w:rFonts w:asciiTheme="majorEastAsia" w:eastAsiaTheme="majorEastAsia" w:hAnsiTheme="majorEastAsia"/>
          <w:sz w:val="24"/>
        </w:rPr>
      </w:pPr>
      <w:r w:rsidRPr="00300586">
        <w:rPr>
          <w:rFonts w:asciiTheme="majorEastAsia" w:eastAsiaTheme="majorEastAsia" w:hAnsiTheme="majorEastAsia" w:hint="eastAsia"/>
          <w:sz w:val="24"/>
        </w:rPr>
        <w:t>（１）希望受電電力に対する連系可否</w:t>
      </w:r>
    </w:p>
    <w:p w14:paraId="11FCC5EB" w14:textId="77777777" w:rsidR="00224EC8" w:rsidRPr="00D679E1" w:rsidRDefault="00224EC8" w:rsidP="00224EC8">
      <w:pPr>
        <w:rPr>
          <w:rFonts w:asciiTheme="minorEastAsia" w:hAnsiTheme="minorEastAsia"/>
          <w:szCs w:val="21"/>
        </w:rPr>
      </w:pPr>
      <w:r w:rsidRPr="00300586">
        <w:rPr>
          <w:rFonts w:asciiTheme="minorEastAsia" w:hAnsiTheme="minorEastAsia" w:hint="eastAsia"/>
          <w:szCs w:val="21"/>
        </w:rPr>
        <w:tab/>
      </w:r>
      <w:r w:rsidRPr="00D679E1">
        <w:rPr>
          <w:rFonts w:asciiTheme="minorEastAsia" w:hAnsiTheme="minorEastAsia" w:hint="eastAsia"/>
          <w:szCs w:val="21"/>
        </w:rPr>
        <w:t>(a)連系可否：可・否　　（※但し、「（５）申込者に必要な対策」が必要となります）</w:t>
      </w:r>
    </w:p>
    <w:p w14:paraId="6B646A42" w14:textId="76A1D783" w:rsidR="00224EC8" w:rsidRPr="00D679E1" w:rsidRDefault="00224EC8" w:rsidP="00D679E1">
      <w:pPr>
        <w:ind w:left="1050" w:hangingChars="500" w:hanging="1050"/>
        <w:rPr>
          <w:sz w:val="22"/>
        </w:rPr>
      </w:pPr>
      <w:r w:rsidRPr="00D679E1">
        <w:rPr>
          <w:rFonts w:asciiTheme="minorEastAsia" w:hAnsiTheme="minorEastAsia" w:hint="eastAsia"/>
          <w:szCs w:val="21"/>
        </w:rPr>
        <w:t xml:space="preserve">　　　　</w:t>
      </w:r>
      <w:r w:rsidRPr="00D679E1">
        <w:rPr>
          <w:rFonts w:asciiTheme="minorEastAsia" w:hAnsiTheme="minorEastAsia" w:hint="eastAsia"/>
        </w:rPr>
        <w:t>・</w:t>
      </w:r>
      <w:r w:rsidRPr="00D679E1">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r w:rsidRPr="00D679E1">
        <w:rPr>
          <w:rFonts w:hint="eastAsia"/>
          <w:sz w:val="22"/>
        </w:rPr>
        <w:t>今後、発電設備の申込み状況や系統構成の変化等により混雑状況が変わる可能性がありますが、その場合においても、適切な出力制御対応が必要となります。</w:t>
      </w:r>
    </w:p>
    <w:p w14:paraId="064D55C6" w14:textId="77777777" w:rsidR="00224EC8" w:rsidRPr="00D679E1" w:rsidRDefault="00224EC8" w:rsidP="00224EC8">
      <w:pPr>
        <w:ind w:leftChars="500" w:left="1050"/>
        <w:rPr>
          <w:sz w:val="22"/>
        </w:rPr>
      </w:pPr>
      <w:r w:rsidRPr="00D679E1">
        <w:rPr>
          <w:rFonts w:ascii="ＭＳ 明朝" w:hAnsi="ＭＳ 明朝" w:hint="eastAsia"/>
          <w:kern w:val="0"/>
          <w:sz w:val="22"/>
        </w:rPr>
        <w:t>設備の混雑状況を把握するための潮流実績等の情報については、以下ＵＲＬをご参照ください。</w:t>
      </w:r>
    </w:p>
    <w:p w14:paraId="5FE040B4" w14:textId="77777777" w:rsidR="00224EC8" w:rsidRPr="00042710" w:rsidRDefault="00224EC8" w:rsidP="00224EC8">
      <w:pPr>
        <w:ind w:left="940" w:hangingChars="500" w:hanging="940"/>
        <w:rPr>
          <w:rFonts w:asciiTheme="minorEastAsia" w:hAnsiTheme="minorEastAsia"/>
          <w:szCs w:val="21"/>
        </w:rPr>
      </w:pPr>
      <w:r w:rsidRPr="00D679E1">
        <w:rPr>
          <w:rFonts w:ascii="ＭＳ 明朝" w:hAnsi="ＭＳ 明朝" w:hint="eastAsia"/>
          <w:spacing w:val="-16"/>
          <w:sz w:val="22"/>
        </w:rPr>
        <w:t xml:space="preserve">　　　　　　</w:t>
      </w:r>
      <w:r w:rsidRPr="00D679E1">
        <w:rPr>
          <w:rFonts w:asciiTheme="minorEastAsia" w:hAnsiTheme="minorEastAsia" w:hint="eastAsia"/>
          <w:sz w:val="22"/>
        </w:rPr>
        <w:t>系統空き容量情報等のリンク先：（ＵＲＬ●●●）</w:t>
      </w:r>
    </w:p>
    <w:p w14:paraId="391F26F0" w14:textId="77777777" w:rsidR="00224EC8" w:rsidRPr="00300586" w:rsidRDefault="00224EC8" w:rsidP="00224EC8">
      <w:pPr>
        <w:ind w:left="840" w:hangingChars="400" w:hanging="840"/>
        <w:rPr>
          <w:rFonts w:asciiTheme="minorEastAsia" w:hAnsiTheme="minorEastAsia"/>
          <w:szCs w:val="21"/>
        </w:rPr>
      </w:pPr>
      <w:r>
        <w:rPr>
          <w:rFonts w:asciiTheme="minorEastAsia" w:hAnsiTheme="minorEastAsia" w:hint="eastAsia"/>
          <w:szCs w:val="21"/>
        </w:rPr>
        <w:t xml:space="preserve">　　　　</w:t>
      </w:r>
      <w:r w:rsidRPr="00300586">
        <w:rPr>
          <w:rFonts w:asciiTheme="minorEastAsia" w:hAnsiTheme="minorEastAsia" w:hint="eastAsia"/>
          <w:szCs w:val="21"/>
        </w:rPr>
        <w:t>(b)（連系否の場合）否とする理由：</w:t>
      </w:r>
    </w:p>
    <w:p w14:paraId="6AC8FE71" w14:textId="39B7741C"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(c)（連系否の場合）代替案または代替案を示せない理由：</w:t>
      </w:r>
    </w:p>
    <w:p w14:paraId="1F8D00FD" w14:textId="43842DFB"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(d)（連系否の場合）連系可能な最大受電電力：</w:t>
      </w:r>
    </w:p>
    <w:p w14:paraId="388BFA8F" w14:textId="77777777" w:rsidR="00224EC8" w:rsidRPr="00300586" w:rsidRDefault="00224EC8" w:rsidP="00224EC8">
      <w:pPr>
        <w:rPr>
          <w:szCs w:val="21"/>
        </w:rPr>
      </w:pPr>
    </w:p>
    <w:p w14:paraId="6D180D1F" w14:textId="77777777" w:rsidR="00224EC8" w:rsidRPr="00300586" w:rsidRDefault="00224EC8" w:rsidP="00224EC8">
      <w:pPr>
        <w:spacing w:afterLines="50" w:after="170"/>
        <w:rPr>
          <w:rFonts w:asciiTheme="majorEastAsia" w:eastAsiaTheme="majorEastAsia" w:hAnsiTheme="majorEastAsia"/>
          <w:sz w:val="24"/>
        </w:rPr>
      </w:pPr>
      <w:r w:rsidRPr="00300586">
        <w:rPr>
          <w:rFonts w:asciiTheme="majorEastAsia" w:eastAsiaTheme="majorEastAsia" w:hAnsiTheme="majorEastAsia" w:hint="eastAsia"/>
          <w:sz w:val="24"/>
        </w:rPr>
        <w:t>（２）系統連系工事の概要（工事費負担金工事以外も含めた全ての工事）</w:t>
      </w:r>
    </w:p>
    <w:p w14:paraId="4EBC61E9" w14:textId="77777777"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(a)工事概要図</w:t>
      </w:r>
      <w:r w:rsidRPr="00300586">
        <w:rPr>
          <w:rFonts w:asciiTheme="minorEastAsia" w:hAnsiTheme="minorEastAsia" w:hint="eastAsia"/>
        </w:rPr>
        <w:t>（ノンファーム型接続対象設備の制御概要も含む）</w:t>
      </w:r>
    </w:p>
    <w:p w14:paraId="0F7D4C92"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(b)連系点・送電線ルートの選定理由：</w:t>
      </w:r>
    </w:p>
    <w:p w14:paraId="52FE7C83" w14:textId="54EF2D4B" w:rsidR="00FD18EA"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(c)工事の必要性と設備規模：</w:t>
      </w:r>
    </w:p>
    <w:p w14:paraId="419385CD" w14:textId="77777777" w:rsidR="00224EC8" w:rsidRPr="001B2FAF"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(b)連系点・送電線ルートの選定理由：</w:t>
      </w:r>
    </w:p>
    <w:p w14:paraId="5380CF88"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(c)工事の必要性と設備規模：</w:t>
      </w:r>
    </w:p>
    <w:p w14:paraId="798826C3"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lastRenderedPageBreak/>
        <w:t>（</w:t>
      </w:r>
      <w:r>
        <w:rPr>
          <w:rFonts w:asciiTheme="majorEastAsia" w:eastAsiaTheme="majorEastAsia" w:hAnsiTheme="majorEastAsia" w:hint="eastAsia"/>
          <w:sz w:val="24"/>
        </w:rPr>
        <w:t>３</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概算工事費及び</w:t>
      </w:r>
      <w:r w:rsidRPr="00241BE2">
        <w:rPr>
          <w:rFonts w:asciiTheme="majorEastAsia" w:eastAsiaTheme="majorEastAsia" w:hAnsiTheme="majorEastAsia" w:hint="eastAsia"/>
          <w:sz w:val="24"/>
        </w:rPr>
        <w:t>工事費負担金概算</w:t>
      </w:r>
    </w:p>
    <w:p w14:paraId="77441247" w14:textId="77777777" w:rsidR="00224EC8" w:rsidRDefault="00224EC8" w:rsidP="00224EC8">
      <w:pPr>
        <w:spacing w:afterLines="50" w:after="170"/>
        <w:rPr>
          <w:sz w:val="24"/>
        </w:rPr>
      </w:pPr>
      <w:r>
        <w:rPr>
          <w:rFonts w:hint="eastAsia"/>
          <w:sz w:val="24"/>
        </w:rPr>
        <w:t xml:space="preserve">　○概算工事費及び工事費負担金の総額（内訳を含む）</w:t>
      </w:r>
    </w:p>
    <w:p w14:paraId="097E2F59" w14:textId="77777777" w:rsidR="00224EC8" w:rsidRPr="001807BB" w:rsidRDefault="00224EC8" w:rsidP="00224EC8">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55B45B0F" w14:textId="48EB1F0E" w:rsidR="00224EC8" w:rsidRPr="00224EC8" w:rsidRDefault="00224EC8" w:rsidP="00224EC8">
      <w:pPr>
        <w:ind w:firstLineChars="200" w:firstLine="420"/>
        <w:rPr>
          <w:rFonts w:asciiTheme="minorEastAsia" w:hAnsiTheme="minorEastAsia"/>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2EA18AB5" w14:textId="77777777" w:rsidR="00224EC8" w:rsidRPr="001807BB" w:rsidRDefault="00224EC8" w:rsidP="00224EC8">
      <w:pPr>
        <w:spacing w:afterLines="50" w:after="170"/>
        <w:ind w:leftChars="202" w:left="424"/>
        <w:rPr>
          <w:szCs w:val="2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29"/>
        <w:gridCol w:w="3035"/>
        <w:gridCol w:w="2948"/>
      </w:tblGrid>
      <w:tr w:rsidR="00224EC8" w:rsidRPr="001807BB" w14:paraId="0C5BE123" w14:textId="77777777" w:rsidTr="00A6386C">
        <w:trPr>
          <w:trHeight w:val="641"/>
        </w:trPr>
        <w:tc>
          <w:tcPr>
            <w:tcW w:w="3230" w:type="dxa"/>
            <w:gridSpan w:val="2"/>
            <w:vAlign w:val="center"/>
          </w:tcPr>
          <w:p w14:paraId="0653100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3B9BBBC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工事費負担金概算（百万円）</w:t>
            </w:r>
          </w:p>
          <w:p w14:paraId="6080BC0E"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45BB4658"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概算工事費（百万円）</w:t>
            </w:r>
          </w:p>
          <w:p w14:paraId="3C866EF7"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r>
      <w:tr w:rsidR="00224EC8" w:rsidRPr="004A0B1E" w14:paraId="4D4764B3" w14:textId="77777777" w:rsidTr="00A6386C">
        <w:trPr>
          <w:trHeight w:val="340"/>
        </w:trPr>
        <w:tc>
          <w:tcPr>
            <w:tcW w:w="1201" w:type="dxa"/>
            <w:vMerge w:val="restart"/>
            <w:vAlign w:val="center"/>
          </w:tcPr>
          <w:p w14:paraId="3BD8A24E"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00D752B9" w14:textId="77777777" w:rsidR="00224EC8" w:rsidRPr="004A0B1E" w:rsidRDefault="00224EC8" w:rsidP="00A6386C">
            <w:pPr>
              <w:spacing w:line="0" w:lineRule="atLeast"/>
              <w:rPr>
                <w:rFonts w:hAnsi="ＭＳ 明朝"/>
                <w:szCs w:val="21"/>
              </w:rPr>
            </w:pPr>
            <w:r w:rsidRPr="004A0B1E">
              <w:rPr>
                <w:rFonts w:hAnsi="ＭＳ 明朝" w:hint="eastAsia"/>
                <w:szCs w:val="21"/>
              </w:rPr>
              <w:t>架空線工事</w:t>
            </w:r>
          </w:p>
        </w:tc>
        <w:tc>
          <w:tcPr>
            <w:tcW w:w="3035" w:type="dxa"/>
            <w:vAlign w:val="center"/>
          </w:tcPr>
          <w:p w14:paraId="5F8D2227" w14:textId="77777777" w:rsidR="00224EC8" w:rsidRPr="004A0B1E" w:rsidRDefault="00224EC8" w:rsidP="00A6386C">
            <w:pPr>
              <w:spacing w:line="0" w:lineRule="atLeast"/>
              <w:jc w:val="center"/>
              <w:rPr>
                <w:rFonts w:hAnsi="ＭＳ 明朝"/>
                <w:szCs w:val="21"/>
              </w:rPr>
            </w:pPr>
          </w:p>
        </w:tc>
        <w:tc>
          <w:tcPr>
            <w:tcW w:w="2948" w:type="dxa"/>
            <w:vAlign w:val="center"/>
          </w:tcPr>
          <w:p w14:paraId="44640CAF" w14:textId="77777777" w:rsidR="00224EC8" w:rsidRPr="004A0B1E" w:rsidRDefault="00224EC8" w:rsidP="00A6386C">
            <w:pPr>
              <w:spacing w:line="0" w:lineRule="atLeast"/>
              <w:jc w:val="center"/>
              <w:rPr>
                <w:rFonts w:hAnsi="ＭＳ 明朝"/>
                <w:szCs w:val="21"/>
              </w:rPr>
            </w:pPr>
          </w:p>
        </w:tc>
      </w:tr>
      <w:tr w:rsidR="00224EC8" w:rsidRPr="004A0B1E" w14:paraId="113C9285" w14:textId="77777777" w:rsidTr="00A6386C">
        <w:trPr>
          <w:trHeight w:val="340"/>
        </w:trPr>
        <w:tc>
          <w:tcPr>
            <w:tcW w:w="1201" w:type="dxa"/>
            <w:vMerge/>
            <w:vAlign w:val="center"/>
          </w:tcPr>
          <w:p w14:paraId="46EEF9AC" w14:textId="77777777" w:rsidR="00224EC8" w:rsidRPr="004A0B1E" w:rsidRDefault="00224EC8" w:rsidP="00A6386C">
            <w:pPr>
              <w:spacing w:line="0" w:lineRule="atLeast"/>
              <w:jc w:val="center"/>
              <w:rPr>
                <w:rFonts w:hAnsi="ＭＳ 明朝"/>
                <w:szCs w:val="21"/>
              </w:rPr>
            </w:pPr>
          </w:p>
        </w:tc>
        <w:tc>
          <w:tcPr>
            <w:tcW w:w="2029" w:type="dxa"/>
            <w:vAlign w:val="center"/>
          </w:tcPr>
          <w:p w14:paraId="58ED22BC" w14:textId="77777777" w:rsidR="00224EC8" w:rsidRPr="004A0B1E" w:rsidRDefault="00224EC8" w:rsidP="00A6386C">
            <w:pPr>
              <w:spacing w:line="0" w:lineRule="atLeast"/>
              <w:rPr>
                <w:rFonts w:hAnsi="ＭＳ 明朝"/>
                <w:szCs w:val="21"/>
              </w:rPr>
            </w:pPr>
            <w:r w:rsidRPr="004A0B1E">
              <w:rPr>
                <w:rFonts w:hAnsi="ＭＳ 明朝" w:hint="eastAsia"/>
                <w:szCs w:val="21"/>
              </w:rPr>
              <w:t>地中線工事</w:t>
            </w:r>
          </w:p>
        </w:tc>
        <w:tc>
          <w:tcPr>
            <w:tcW w:w="3035" w:type="dxa"/>
            <w:vAlign w:val="center"/>
          </w:tcPr>
          <w:p w14:paraId="1C5A6BAD" w14:textId="77777777" w:rsidR="00224EC8" w:rsidRPr="004A0B1E" w:rsidRDefault="00224EC8" w:rsidP="00A6386C">
            <w:pPr>
              <w:spacing w:line="0" w:lineRule="atLeast"/>
              <w:jc w:val="center"/>
              <w:rPr>
                <w:rFonts w:hAnsi="ＭＳ 明朝"/>
                <w:szCs w:val="21"/>
              </w:rPr>
            </w:pPr>
          </w:p>
        </w:tc>
        <w:tc>
          <w:tcPr>
            <w:tcW w:w="2948" w:type="dxa"/>
            <w:vAlign w:val="center"/>
          </w:tcPr>
          <w:p w14:paraId="53E19C78" w14:textId="77777777" w:rsidR="00224EC8" w:rsidRPr="004A0B1E" w:rsidRDefault="00224EC8" w:rsidP="00A6386C">
            <w:pPr>
              <w:spacing w:line="0" w:lineRule="atLeast"/>
              <w:jc w:val="center"/>
              <w:rPr>
                <w:rFonts w:hAnsi="ＭＳ 明朝"/>
                <w:szCs w:val="21"/>
              </w:rPr>
            </w:pPr>
          </w:p>
        </w:tc>
      </w:tr>
      <w:tr w:rsidR="00224EC8" w:rsidRPr="004A0B1E" w14:paraId="64F2E36F" w14:textId="77777777" w:rsidTr="00A6386C">
        <w:trPr>
          <w:trHeight w:val="340"/>
        </w:trPr>
        <w:tc>
          <w:tcPr>
            <w:tcW w:w="1201" w:type="dxa"/>
            <w:vMerge/>
            <w:vAlign w:val="center"/>
          </w:tcPr>
          <w:p w14:paraId="5BCDB382" w14:textId="77777777" w:rsidR="00224EC8" w:rsidRPr="004A0B1E" w:rsidRDefault="00224EC8" w:rsidP="00A6386C">
            <w:pPr>
              <w:spacing w:line="0" w:lineRule="atLeast"/>
              <w:jc w:val="center"/>
              <w:rPr>
                <w:rFonts w:hAnsi="ＭＳ 明朝"/>
                <w:szCs w:val="21"/>
              </w:rPr>
            </w:pPr>
          </w:p>
        </w:tc>
        <w:tc>
          <w:tcPr>
            <w:tcW w:w="2029" w:type="dxa"/>
            <w:tcBorders>
              <w:bottom w:val="single" w:sz="4" w:space="0" w:color="auto"/>
            </w:tcBorders>
            <w:vAlign w:val="center"/>
          </w:tcPr>
          <w:p w14:paraId="7D6C6F18" w14:textId="77777777" w:rsidR="00224EC8" w:rsidRPr="001807BB" w:rsidRDefault="00224EC8" w:rsidP="00A6386C">
            <w:pPr>
              <w:spacing w:line="0" w:lineRule="atLeast"/>
              <w:rPr>
                <w:rFonts w:hAnsi="ＭＳ 明朝"/>
                <w:szCs w:val="21"/>
              </w:rPr>
            </w:pPr>
            <w:r w:rsidRPr="001807BB">
              <w:rPr>
                <w:rFonts w:hAnsi="ＭＳ 明朝" w:hint="eastAsia"/>
                <w:szCs w:val="21"/>
              </w:rPr>
              <w:t>バンク逆潮流対策</w:t>
            </w:r>
          </w:p>
        </w:tc>
        <w:tc>
          <w:tcPr>
            <w:tcW w:w="3035" w:type="dxa"/>
            <w:vAlign w:val="center"/>
          </w:tcPr>
          <w:p w14:paraId="43EEE900" w14:textId="77777777" w:rsidR="00224EC8" w:rsidRPr="001807BB" w:rsidRDefault="00224EC8" w:rsidP="00A6386C">
            <w:pPr>
              <w:spacing w:line="0" w:lineRule="atLeast"/>
              <w:jc w:val="center"/>
              <w:rPr>
                <w:rFonts w:hAnsi="ＭＳ 明朝"/>
                <w:szCs w:val="21"/>
              </w:rPr>
            </w:pPr>
          </w:p>
        </w:tc>
        <w:tc>
          <w:tcPr>
            <w:tcW w:w="2948" w:type="dxa"/>
            <w:vAlign w:val="center"/>
          </w:tcPr>
          <w:p w14:paraId="3F6D7373" w14:textId="77777777" w:rsidR="00224EC8" w:rsidRPr="001807BB" w:rsidRDefault="00224EC8" w:rsidP="00A6386C">
            <w:pPr>
              <w:spacing w:line="0" w:lineRule="atLeast"/>
              <w:jc w:val="center"/>
              <w:rPr>
                <w:rFonts w:hAnsi="ＭＳ 明朝"/>
                <w:szCs w:val="21"/>
              </w:rPr>
            </w:pPr>
          </w:p>
        </w:tc>
      </w:tr>
      <w:tr w:rsidR="00224EC8" w:rsidRPr="004A0B1E" w14:paraId="79F403E9" w14:textId="77777777" w:rsidTr="00A6386C">
        <w:trPr>
          <w:trHeight w:val="340"/>
        </w:trPr>
        <w:tc>
          <w:tcPr>
            <w:tcW w:w="1201" w:type="dxa"/>
            <w:vMerge/>
            <w:vAlign w:val="center"/>
          </w:tcPr>
          <w:p w14:paraId="550BFF4D" w14:textId="77777777" w:rsidR="00224EC8" w:rsidRPr="004A0B1E" w:rsidRDefault="00224EC8" w:rsidP="00A6386C">
            <w:pPr>
              <w:spacing w:line="0" w:lineRule="atLeast"/>
              <w:jc w:val="center"/>
              <w:rPr>
                <w:rFonts w:hAnsi="ＭＳ 明朝"/>
                <w:szCs w:val="21"/>
              </w:rPr>
            </w:pPr>
          </w:p>
        </w:tc>
        <w:tc>
          <w:tcPr>
            <w:tcW w:w="2029" w:type="dxa"/>
            <w:vAlign w:val="center"/>
          </w:tcPr>
          <w:p w14:paraId="484E0EFB" w14:textId="77777777" w:rsidR="00224EC8" w:rsidRPr="001807BB" w:rsidRDefault="00224EC8" w:rsidP="00A6386C">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75A17D23" w14:textId="77777777" w:rsidR="00224EC8" w:rsidRPr="001807BB" w:rsidRDefault="00224EC8" w:rsidP="00A6386C">
            <w:pPr>
              <w:spacing w:line="0" w:lineRule="atLeast"/>
              <w:jc w:val="center"/>
              <w:rPr>
                <w:rFonts w:hAnsi="ＭＳ 明朝"/>
                <w:szCs w:val="21"/>
              </w:rPr>
            </w:pPr>
          </w:p>
        </w:tc>
        <w:tc>
          <w:tcPr>
            <w:tcW w:w="2948" w:type="dxa"/>
            <w:vAlign w:val="center"/>
          </w:tcPr>
          <w:p w14:paraId="4F4A8C45" w14:textId="77777777" w:rsidR="00224EC8" w:rsidRPr="001807BB" w:rsidRDefault="00224EC8" w:rsidP="00A6386C">
            <w:pPr>
              <w:spacing w:line="0" w:lineRule="atLeast"/>
              <w:jc w:val="center"/>
              <w:rPr>
                <w:rFonts w:hAnsi="ＭＳ 明朝"/>
                <w:szCs w:val="21"/>
              </w:rPr>
            </w:pPr>
          </w:p>
        </w:tc>
      </w:tr>
      <w:tr w:rsidR="00224EC8" w:rsidRPr="004A0B1E" w14:paraId="421F8B6B" w14:textId="77777777" w:rsidTr="00A6386C">
        <w:trPr>
          <w:trHeight w:val="340"/>
        </w:trPr>
        <w:tc>
          <w:tcPr>
            <w:tcW w:w="1201" w:type="dxa"/>
            <w:vMerge/>
            <w:vAlign w:val="center"/>
          </w:tcPr>
          <w:p w14:paraId="21470179" w14:textId="77777777" w:rsidR="00224EC8" w:rsidRPr="004A0B1E" w:rsidRDefault="00224EC8" w:rsidP="00A6386C">
            <w:pPr>
              <w:spacing w:line="0" w:lineRule="atLeast"/>
              <w:jc w:val="center"/>
              <w:rPr>
                <w:rFonts w:hAnsi="ＭＳ 明朝"/>
                <w:szCs w:val="21"/>
              </w:rPr>
            </w:pPr>
          </w:p>
        </w:tc>
        <w:tc>
          <w:tcPr>
            <w:tcW w:w="2029" w:type="dxa"/>
            <w:vAlign w:val="center"/>
          </w:tcPr>
          <w:p w14:paraId="3C10544D" w14:textId="77777777" w:rsidR="00224EC8" w:rsidRPr="004A0B1E" w:rsidRDefault="00224EC8" w:rsidP="00A6386C">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597EE38A" w14:textId="77777777" w:rsidR="00224EC8" w:rsidRPr="004A0B1E" w:rsidRDefault="00224EC8" w:rsidP="00A6386C">
            <w:pPr>
              <w:spacing w:line="0" w:lineRule="atLeast"/>
              <w:jc w:val="center"/>
              <w:rPr>
                <w:rFonts w:hAnsi="ＭＳ 明朝"/>
                <w:szCs w:val="21"/>
              </w:rPr>
            </w:pPr>
          </w:p>
        </w:tc>
        <w:tc>
          <w:tcPr>
            <w:tcW w:w="2948" w:type="dxa"/>
            <w:vAlign w:val="center"/>
          </w:tcPr>
          <w:p w14:paraId="73EC0F9A" w14:textId="77777777" w:rsidR="00224EC8" w:rsidRPr="004A0B1E" w:rsidRDefault="00224EC8" w:rsidP="00A6386C">
            <w:pPr>
              <w:spacing w:line="0" w:lineRule="atLeast"/>
              <w:jc w:val="center"/>
              <w:rPr>
                <w:rFonts w:hAnsi="ＭＳ 明朝"/>
                <w:szCs w:val="21"/>
              </w:rPr>
            </w:pPr>
          </w:p>
        </w:tc>
      </w:tr>
      <w:tr w:rsidR="00224EC8" w:rsidRPr="004A0B1E" w14:paraId="5C64E0DA" w14:textId="77777777" w:rsidTr="00A6386C">
        <w:trPr>
          <w:trHeight w:val="340"/>
        </w:trPr>
        <w:tc>
          <w:tcPr>
            <w:tcW w:w="1201" w:type="dxa"/>
            <w:vMerge/>
            <w:vAlign w:val="center"/>
          </w:tcPr>
          <w:p w14:paraId="4F34671B" w14:textId="77777777" w:rsidR="00224EC8" w:rsidRPr="004A0B1E" w:rsidRDefault="00224EC8" w:rsidP="00A6386C">
            <w:pPr>
              <w:spacing w:line="0" w:lineRule="atLeast"/>
              <w:jc w:val="center"/>
              <w:rPr>
                <w:rFonts w:hAnsi="ＭＳ 明朝"/>
                <w:szCs w:val="21"/>
              </w:rPr>
            </w:pPr>
          </w:p>
        </w:tc>
        <w:tc>
          <w:tcPr>
            <w:tcW w:w="2029" w:type="dxa"/>
            <w:vAlign w:val="center"/>
          </w:tcPr>
          <w:p w14:paraId="28644B7B" w14:textId="77777777" w:rsidR="00224EC8" w:rsidRPr="004A0B1E" w:rsidRDefault="00224EC8" w:rsidP="00A6386C">
            <w:pPr>
              <w:spacing w:line="0" w:lineRule="atLeast"/>
              <w:rPr>
                <w:rFonts w:hAnsi="ＭＳ 明朝"/>
                <w:szCs w:val="21"/>
              </w:rPr>
            </w:pPr>
            <w:r w:rsidRPr="004A0B1E">
              <w:rPr>
                <w:rFonts w:hAnsi="ＭＳ 明朝" w:hint="eastAsia"/>
                <w:szCs w:val="21"/>
              </w:rPr>
              <w:t>その他</w:t>
            </w:r>
          </w:p>
        </w:tc>
        <w:tc>
          <w:tcPr>
            <w:tcW w:w="3035" w:type="dxa"/>
            <w:vAlign w:val="center"/>
          </w:tcPr>
          <w:p w14:paraId="2AB06AE7" w14:textId="77777777" w:rsidR="00224EC8" w:rsidRPr="004A0B1E" w:rsidRDefault="00224EC8" w:rsidP="00A6386C">
            <w:pPr>
              <w:spacing w:line="0" w:lineRule="atLeast"/>
              <w:jc w:val="center"/>
              <w:rPr>
                <w:rFonts w:hAnsi="ＭＳ 明朝"/>
                <w:szCs w:val="21"/>
              </w:rPr>
            </w:pPr>
          </w:p>
        </w:tc>
        <w:tc>
          <w:tcPr>
            <w:tcW w:w="2948" w:type="dxa"/>
            <w:tcBorders>
              <w:bottom w:val="single" w:sz="4" w:space="0" w:color="auto"/>
            </w:tcBorders>
            <w:vAlign w:val="center"/>
          </w:tcPr>
          <w:p w14:paraId="4D01E2C1" w14:textId="77777777" w:rsidR="00224EC8" w:rsidRPr="004A0B1E" w:rsidRDefault="00224EC8" w:rsidP="00A6386C">
            <w:pPr>
              <w:spacing w:line="0" w:lineRule="atLeast"/>
              <w:jc w:val="center"/>
              <w:rPr>
                <w:rFonts w:hAnsi="ＭＳ 明朝"/>
                <w:szCs w:val="21"/>
              </w:rPr>
            </w:pPr>
          </w:p>
        </w:tc>
      </w:tr>
      <w:tr w:rsidR="00224EC8" w:rsidRPr="004A0B1E" w14:paraId="4CD46954" w14:textId="77777777" w:rsidTr="00A6386C">
        <w:trPr>
          <w:trHeight w:val="461"/>
        </w:trPr>
        <w:tc>
          <w:tcPr>
            <w:tcW w:w="3230" w:type="dxa"/>
            <w:gridSpan w:val="2"/>
            <w:vAlign w:val="center"/>
          </w:tcPr>
          <w:p w14:paraId="2512E3C3" w14:textId="77777777" w:rsidR="00224EC8" w:rsidRPr="00E81AC5" w:rsidRDefault="00224EC8" w:rsidP="00A6386C">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60B87E23" w14:textId="77777777" w:rsidR="00224EC8" w:rsidRPr="004A0B1E" w:rsidRDefault="00224EC8" w:rsidP="00A6386C">
            <w:pPr>
              <w:spacing w:line="0" w:lineRule="atLeast"/>
              <w:jc w:val="center"/>
              <w:rPr>
                <w:rFonts w:hAnsi="ＭＳ 明朝"/>
                <w:szCs w:val="21"/>
              </w:rPr>
            </w:pPr>
          </w:p>
        </w:tc>
        <w:tc>
          <w:tcPr>
            <w:tcW w:w="2948" w:type="dxa"/>
            <w:tcBorders>
              <w:tl2br w:val="single" w:sz="4" w:space="0" w:color="auto"/>
            </w:tcBorders>
            <w:vAlign w:val="center"/>
          </w:tcPr>
          <w:p w14:paraId="20CBFDCD" w14:textId="77777777" w:rsidR="00224EC8" w:rsidRPr="004A0B1E" w:rsidRDefault="00224EC8" w:rsidP="00A6386C">
            <w:pPr>
              <w:spacing w:line="0" w:lineRule="atLeast"/>
              <w:jc w:val="center"/>
              <w:rPr>
                <w:rFonts w:hAnsi="ＭＳ 明朝"/>
                <w:szCs w:val="21"/>
              </w:rPr>
            </w:pPr>
          </w:p>
        </w:tc>
      </w:tr>
      <w:tr w:rsidR="00224EC8" w:rsidRPr="004A0B1E" w14:paraId="32A04274" w14:textId="77777777" w:rsidTr="00A6386C">
        <w:trPr>
          <w:trHeight w:val="497"/>
        </w:trPr>
        <w:tc>
          <w:tcPr>
            <w:tcW w:w="3230" w:type="dxa"/>
            <w:gridSpan w:val="2"/>
            <w:vAlign w:val="center"/>
          </w:tcPr>
          <w:p w14:paraId="0BD99CC7"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366028EE" w14:textId="77777777" w:rsidR="00224EC8" w:rsidRPr="004A0B1E" w:rsidRDefault="00224EC8" w:rsidP="00A6386C">
            <w:pPr>
              <w:spacing w:line="0" w:lineRule="atLeast"/>
              <w:jc w:val="center"/>
              <w:rPr>
                <w:rFonts w:hAnsi="ＭＳ 明朝"/>
                <w:szCs w:val="21"/>
              </w:rPr>
            </w:pPr>
          </w:p>
        </w:tc>
        <w:tc>
          <w:tcPr>
            <w:tcW w:w="2948" w:type="dxa"/>
            <w:vAlign w:val="center"/>
          </w:tcPr>
          <w:p w14:paraId="220EF380" w14:textId="77777777" w:rsidR="00224EC8" w:rsidRPr="004A0B1E" w:rsidRDefault="00224EC8" w:rsidP="00A6386C">
            <w:pPr>
              <w:spacing w:line="0" w:lineRule="atLeast"/>
              <w:jc w:val="center"/>
              <w:rPr>
                <w:rFonts w:hAnsi="ＭＳ 明朝"/>
                <w:szCs w:val="21"/>
              </w:rPr>
            </w:pPr>
          </w:p>
        </w:tc>
      </w:tr>
    </w:tbl>
    <w:p w14:paraId="49222485" w14:textId="77777777" w:rsidR="00224EC8" w:rsidRPr="000E7802" w:rsidRDefault="00224EC8" w:rsidP="00224EC8">
      <w:pPr>
        <w:ind w:leftChars="201" w:left="706" w:hangingChars="158" w:hanging="284"/>
        <w:rPr>
          <w:sz w:val="18"/>
          <w:szCs w:val="18"/>
        </w:rPr>
      </w:pPr>
    </w:p>
    <w:p w14:paraId="515A3828" w14:textId="77777777" w:rsidR="00224EC8" w:rsidRDefault="00224EC8" w:rsidP="00224EC8">
      <w:pPr>
        <w:spacing w:afterLines="50" w:after="170"/>
        <w:rPr>
          <w:sz w:val="24"/>
        </w:rPr>
      </w:pPr>
      <w:r>
        <w:rPr>
          <w:rFonts w:hint="eastAsia"/>
          <w:sz w:val="24"/>
        </w:rPr>
        <w:t xml:space="preserve">　○概算工事費の対象設備（算定根拠）</w:t>
      </w:r>
    </w:p>
    <w:tbl>
      <w:tblPr>
        <w:tblW w:w="95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231"/>
        <w:gridCol w:w="1233"/>
        <w:gridCol w:w="1180"/>
        <w:gridCol w:w="1091"/>
        <w:gridCol w:w="2445"/>
      </w:tblGrid>
      <w:tr w:rsidR="00224EC8" w:rsidRPr="004A0B1E" w14:paraId="6DDB4348" w14:textId="77777777" w:rsidTr="00A6386C">
        <w:trPr>
          <w:trHeight w:val="153"/>
        </w:trPr>
        <w:tc>
          <w:tcPr>
            <w:tcW w:w="1336" w:type="dxa"/>
            <w:tcBorders>
              <w:tl2br w:val="nil"/>
            </w:tcBorders>
            <w:vAlign w:val="center"/>
          </w:tcPr>
          <w:p w14:paraId="0D293039"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002BBE72"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231" w:type="dxa"/>
            <w:tcBorders>
              <w:tl2br w:val="nil"/>
            </w:tcBorders>
            <w:vAlign w:val="center"/>
          </w:tcPr>
          <w:p w14:paraId="2935D6AF"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1233" w:type="dxa"/>
            <w:vAlign w:val="center"/>
          </w:tcPr>
          <w:p w14:paraId="1179C50E"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80" w:type="dxa"/>
            <w:vAlign w:val="center"/>
          </w:tcPr>
          <w:p w14:paraId="078964E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091" w:type="dxa"/>
            <w:vAlign w:val="center"/>
          </w:tcPr>
          <w:p w14:paraId="3CF0E250"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445" w:type="dxa"/>
            <w:vAlign w:val="center"/>
          </w:tcPr>
          <w:p w14:paraId="0026DC3A" w14:textId="77777777" w:rsidR="00224EC8" w:rsidRPr="004A0B1E" w:rsidRDefault="00224EC8" w:rsidP="00A6386C">
            <w:pPr>
              <w:spacing w:line="0" w:lineRule="atLeast"/>
              <w:jc w:val="center"/>
              <w:rPr>
                <w:rFonts w:ascii="ＭＳ 明朝" w:hAnsi="ＭＳ 明朝"/>
                <w:szCs w:val="21"/>
              </w:rPr>
            </w:pPr>
            <w:r w:rsidRPr="001B2FAF">
              <w:rPr>
                <w:rFonts w:ascii="ＭＳ 明朝" w:hAnsi="ＭＳ 明朝" w:hint="eastAsia"/>
                <w:szCs w:val="21"/>
              </w:rPr>
              <w:t>備考</w:t>
            </w:r>
            <w:r w:rsidRPr="001B2FAF">
              <w:rPr>
                <w:rFonts w:ascii="ＭＳ 明朝" w:hAnsi="ＭＳ 明朝" w:hint="eastAsia"/>
                <w:kern w:val="0"/>
                <w:szCs w:val="21"/>
              </w:rPr>
              <w:t>（設備機器・材料の仕様、工事方法等）</w:t>
            </w:r>
          </w:p>
        </w:tc>
      </w:tr>
      <w:tr w:rsidR="00224EC8" w:rsidRPr="001807BB" w14:paraId="6E320DA9" w14:textId="77777777" w:rsidTr="00A6386C">
        <w:tc>
          <w:tcPr>
            <w:tcW w:w="1336" w:type="dxa"/>
            <w:vMerge w:val="restart"/>
            <w:vAlign w:val="center"/>
          </w:tcPr>
          <w:p w14:paraId="0FB1136D"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231" w:type="dxa"/>
            <w:vAlign w:val="center"/>
          </w:tcPr>
          <w:p w14:paraId="1742FE9D"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1233" w:type="dxa"/>
            <w:vAlign w:val="center"/>
          </w:tcPr>
          <w:p w14:paraId="002E817D"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80" w:type="dxa"/>
            <w:vAlign w:val="center"/>
          </w:tcPr>
          <w:p w14:paraId="132A519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091" w:type="dxa"/>
            <w:vAlign w:val="center"/>
          </w:tcPr>
          <w:p w14:paraId="59888B4F"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2445" w:type="dxa"/>
            <w:vAlign w:val="center"/>
          </w:tcPr>
          <w:p w14:paraId="66553729" w14:textId="77777777" w:rsidR="00224EC8" w:rsidRPr="001807BB" w:rsidRDefault="00224EC8" w:rsidP="00A6386C">
            <w:pPr>
              <w:spacing w:line="0" w:lineRule="atLeast"/>
              <w:rPr>
                <w:rFonts w:ascii="ＭＳ 明朝" w:hAnsi="ＭＳ 明朝"/>
                <w:szCs w:val="21"/>
              </w:rPr>
            </w:pPr>
          </w:p>
        </w:tc>
      </w:tr>
      <w:tr w:rsidR="00224EC8" w:rsidRPr="001807BB" w14:paraId="48645B5F" w14:textId="77777777" w:rsidTr="00A6386C">
        <w:tc>
          <w:tcPr>
            <w:tcW w:w="1336" w:type="dxa"/>
            <w:vMerge/>
            <w:vAlign w:val="center"/>
          </w:tcPr>
          <w:p w14:paraId="11431092"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4DF746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1233" w:type="dxa"/>
            <w:vAlign w:val="center"/>
          </w:tcPr>
          <w:p w14:paraId="1B81523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4B3B9D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90FBD2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7BD8D4B0" w14:textId="77777777" w:rsidR="00224EC8" w:rsidRPr="001807BB" w:rsidRDefault="00224EC8" w:rsidP="00A6386C">
            <w:pPr>
              <w:spacing w:line="0" w:lineRule="atLeast"/>
              <w:rPr>
                <w:rFonts w:ascii="ＭＳ 明朝" w:hAnsi="ＭＳ 明朝"/>
                <w:szCs w:val="21"/>
              </w:rPr>
            </w:pPr>
          </w:p>
        </w:tc>
      </w:tr>
      <w:tr w:rsidR="00224EC8" w:rsidRPr="001807BB" w14:paraId="4312F8AA" w14:textId="77777777" w:rsidTr="00A6386C">
        <w:trPr>
          <w:trHeight w:val="51"/>
        </w:trPr>
        <w:tc>
          <w:tcPr>
            <w:tcW w:w="1336" w:type="dxa"/>
            <w:vMerge/>
            <w:vAlign w:val="center"/>
          </w:tcPr>
          <w:p w14:paraId="4D123A08"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4F491BAC"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1233" w:type="dxa"/>
            <w:vAlign w:val="center"/>
          </w:tcPr>
          <w:p w14:paraId="42B77C5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142ABE53"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6D4350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5602C380" w14:textId="77777777" w:rsidR="00224EC8" w:rsidRPr="001807BB" w:rsidRDefault="00224EC8" w:rsidP="00A6386C">
            <w:pPr>
              <w:spacing w:line="0" w:lineRule="atLeast"/>
              <w:rPr>
                <w:rFonts w:ascii="ＭＳ 明朝" w:hAnsi="ＭＳ 明朝"/>
                <w:szCs w:val="21"/>
              </w:rPr>
            </w:pPr>
          </w:p>
        </w:tc>
      </w:tr>
      <w:tr w:rsidR="00224EC8" w:rsidRPr="001807BB" w14:paraId="629AA88D" w14:textId="77777777" w:rsidTr="00A6386C">
        <w:trPr>
          <w:trHeight w:val="50"/>
        </w:trPr>
        <w:tc>
          <w:tcPr>
            <w:tcW w:w="1336" w:type="dxa"/>
            <w:vMerge/>
            <w:vAlign w:val="center"/>
          </w:tcPr>
          <w:p w14:paraId="49DA7291"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C69F23A"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1233" w:type="dxa"/>
            <w:vAlign w:val="center"/>
          </w:tcPr>
          <w:p w14:paraId="677E74D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955007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4CFEF2E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6BBA3BF2" w14:textId="77777777" w:rsidR="00224EC8" w:rsidRPr="001807BB" w:rsidRDefault="00224EC8" w:rsidP="00A6386C">
            <w:pPr>
              <w:spacing w:line="0" w:lineRule="atLeast"/>
              <w:rPr>
                <w:rFonts w:ascii="ＭＳ 明朝" w:hAnsi="ＭＳ 明朝"/>
                <w:szCs w:val="21"/>
              </w:rPr>
            </w:pPr>
          </w:p>
        </w:tc>
      </w:tr>
      <w:tr w:rsidR="00224EC8" w:rsidRPr="001807BB" w14:paraId="2CBABEB0" w14:textId="77777777" w:rsidTr="00A6386C">
        <w:trPr>
          <w:trHeight w:val="50"/>
        </w:trPr>
        <w:tc>
          <w:tcPr>
            <w:tcW w:w="1336" w:type="dxa"/>
            <w:vMerge/>
            <w:vAlign w:val="center"/>
          </w:tcPr>
          <w:p w14:paraId="624109F4"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7427C29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1233" w:type="dxa"/>
            <w:vAlign w:val="center"/>
          </w:tcPr>
          <w:p w14:paraId="3460D26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01739DA5"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1091" w:type="dxa"/>
            <w:vAlign w:val="center"/>
          </w:tcPr>
          <w:p w14:paraId="4B73849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29B2001A" w14:textId="77777777" w:rsidR="00224EC8" w:rsidRPr="001807BB" w:rsidRDefault="00224EC8" w:rsidP="00A6386C">
            <w:pPr>
              <w:spacing w:line="0" w:lineRule="atLeast"/>
              <w:rPr>
                <w:rFonts w:ascii="ＭＳ 明朝" w:hAnsi="ＭＳ 明朝"/>
                <w:szCs w:val="21"/>
              </w:rPr>
            </w:pPr>
          </w:p>
        </w:tc>
      </w:tr>
      <w:tr w:rsidR="00224EC8" w:rsidRPr="001807BB" w14:paraId="2351BDC1" w14:textId="77777777" w:rsidTr="00A6386C">
        <w:trPr>
          <w:trHeight w:val="151"/>
        </w:trPr>
        <w:tc>
          <w:tcPr>
            <w:tcW w:w="1336" w:type="dxa"/>
            <w:vMerge/>
            <w:vAlign w:val="center"/>
          </w:tcPr>
          <w:p w14:paraId="1332263B"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05F15312"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1233" w:type="dxa"/>
            <w:vAlign w:val="center"/>
          </w:tcPr>
          <w:p w14:paraId="160C7E6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85A1D57"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342490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79C20549" w14:textId="77777777" w:rsidR="00224EC8" w:rsidRPr="001807BB" w:rsidRDefault="00224EC8" w:rsidP="00A6386C">
            <w:pPr>
              <w:spacing w:line="0" w:lineRule="atLeast"/>
              <w:rPr>
                <w:rFonts w:ascii="ＭＳ 明朝" w:hAnsi="ＭＳ 明朝"/>
                <w:szCs w:val="21"/>
              </w:rPr>
            </w:pPr>
          </w:p>
        </w:tc>
      </w:tr>
      <w:tr w:rsidR="00224EC8" w:rsidRPr="004A0B1E" w14:paraId="63DABBD6" w14:textId="77777777" w:rsidTr="00A6386C">
        <w:trPr>
          <w:trHeight w:val="150"/>
        </w:trPr>
        <w:tc>
          <w:tcPr>
            <w:tcW w:w="1336" w:type="dxa"/>
            <w:vMerge/>
            <w:vAlign w:val="center"/>
          </w:tcPr>
          <w:p w14:paraId="11E94EE3"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E840FAA" w14:textId="77777777" w:rsidR="00224EC8" w:rsidRPr="000B40C2" w:rsidRDefault="00224EC8" w:rsidP="00A6386C">
            <w:pPr>
              <w:spacing w:line="0" w:lineRule="atLeast"/>
              <w:rPr>
                <w:rFonts w:ascii="ＭＳ 明朝" w:hAnsi="ＭＳ 明朝"/>
                <w:color w:val="00B0F0"/>
                <w:szCs w:val="21"/>
              </w:rPr>
            </w:pPr>
          </w:p>
        </w:tc>
        <w:tc>
          <w:tcPr>
            <w:tcW w:w="1233" w:type="dxa"/>
            <w:vAlign w:val="center"/>
          </w:tcPr>
          <w:p w14:paraId="6B59C53F" w14:textId="77777777" w:rsidR="00224EC8" w:rsidRPr="000B40C2" w:rsidRDefault="00224EC8" w:rsidP="00A6386C">
            <w:pPr>
              <w:spacing w:line="0" w:lineRule="atLeast"/>
              <w:jc w:val="right"/>
              <w:rPr>
                <w:rFonts w:ascii="ＭＳ 明朝" w:hAnsi="ＭＳ 明朝"/>
                <w:color w:val="00B0F0"/>
                <w:szCs w:val="21"/>
              </w:rPr>
            </w:pPr>
          </w:p>
        </w:tc>
        <w:tc>
          <w:tcPr>
            <w:tcW w:w="1180" w:type="dxa"/>
            <w:vAlign w:val="center"/>
          </w:tcPr>
          <w:p w14:paraId="6DF0EF94" w14:textId="77777777" w:rsidR="00224EC8" w:rsidRPr="000B40C2" w:rsidRDefault="00224EC8" w:rsidP="00A6386C">
            <w:pPr>
              <w:spacing w:line="0" w:lineRule="atLeast"/>
              <w:jc w:val="right"/>
              <w:rPr>
                <w:rFonts w:ascii="ＭＳ 明朝" w:hAnsi="ＭＳ 明朝"/>
                <w:color w:val="00B0F0"/>
                <w:szCs w:val="21"/>
              </w:rPr>
            </w:pPr>
          </w:p>
        </w:tc>
        <w:tc>
          <w:tcPr>
            <w:tcW w:w="1091" w:type="dxa"/>
            <w:vAlign w:val="center"/>
          </w:tcPr>
          <w:p w14:paraId="4F23FDF8" w14:textId="77777777" w:rsidR="00224EC8" w:rsidRPr="000B40C2" w:rsidRDefault="00224EC8" w:rsidP="00A6386C">
            <w:pPr>
              <w:spacing w:line="0" w:lineRule="atLeast"/>
              <w:jc w:val="right"/>
              <w:rPr>
                <w:rFonts w:ascii="ＭＳ 明朝" w:hAnsi="ＭＳ 明朝"/>
                <w:color w:val="00B0F0"/>
                <w:szCs w:val="21"/>
              </w:rPr>
            </w:pPr>
          </w:p>
        </w:tc>
        <w:tc>
          <w:tcPr>
            <w:tcW w:w="2445" w:type="dxa"/>
            <w:vAlign w:val="center"/>
          </w:tcPr>
          <w:p w14:paraId="32D30104" w14:textId="77777777" w:rsidR="00224EC8" w:rsidRPr="004A0B1E" w:rsidRDefault="00224EC8" w:rsidP="00A6386C">
            <w:pPr>
              <w:spacing w:line="0" w:lineRule="atLeast"/>
              <w:rPr>
                <w:rFonts w:ascii="ＭＳ 明朝" w:hAnsi="ＭＳ 明朝"/>
                <w:szCs w:val="21"/>
              </w:rPr>
            </w:pPr>
          </w:p>
        </w:tc>
      </w:tr>
      <w:tr w:rsidR="00224EC8" w:rsidRPr="00C74465" w14:paraId="2DF3008D" w14:textId="77777777" w:rsidTr="00A6386C">
        <w:tc>
          <w:tcPr>
            <w:tcW w:w="1336" w:type="dxa"/>
            <w:vMerge w:val="restart"/>
            <w:vAlign w:val="center"/>
          </w:tcPr>
          <w:p w14:paraId="5964E239"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地中線</w:t>
            </w:r>
          </w:p>
        </w:tc>
        <w:tc>
          <w:tcPr>
            <w:tcW w:w="2231" w:type="dxa"/>
            <w:vAlign w:val="center"/>
          </w:tcPr>
          <w:p w14:paraId="0E478A9D"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管路</w:t>
            </w:r>
          </w:p>
        </w:tc>
        <w:tc>
          <w:tcPr>
            <w:tcW w:w="1233" w:type="dxa"/>
            <w:vAlign w:val="center"/>
          </w:tcPr>
          <w:p w14:paraId="699D5DB5" w14:textId="77777777" w:rsidR="00224EC8" w:rsidRPr="00C74465" w:rsidRDefault="00224EC8" w:rsidP="00A6386C">
            <w:pPr>
              <w:spacing w:line="0" w:lineRule="atLeast"/>
              <w:jc w:val="right"/>
              <w:rPr>
                <w:rFonts w:ascii="ＭＳ 明朝" w:hAnsi="ＭＳ 明朝"/>
                <w:dstrike/>
                <w:szCs w:val="21"/>
              </w:rPr>
            </w:pPr>
            <w:r w:rsidRPr="00C74465">
              <w:rPr>
                <w:rFonts w:ascii="ＭＳ 明朝" w:hAnsi="ＭＳ 明朝" w:hint="eastAsia"/>
                <w:szCs w:val="21"/>
              </w:rPr>
              <w:t>ｍ</w:t>
            </w:r>
          </w:p>
        </w:tc>
        <w:tc>
          <w:tcPr>
            <w:tcW w:w="1180" w:type="dxa"/>
            <w:vAlign w:val="center"/>
          </w:tcPr>
          <w:p w14:paraId="5520DD31"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D284FA"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6F446567" w14:textId="77777777" w:rsidR="00224EC8" w:rsidRPr="00C74465" w:rsidRDefault="00224EC8" w:rsidP="00A6386C">
            <w:pPr>
              <w:spacing w:line="0" w:lineRule="atLeast"/>
              <w:rPr>
                <w:rFonts w:ascii="ＭＳ 明朝" w:hAnsi="ＭＳ 明朝"/>
                <w:szCs w:val="21"/>
              </w:rPr>
            </w:pPr>
          </w:p>
        </w:tc>
      </w:tr>
      <w:tr w:rsidR="00224EC8" w:rsidRPr="00C74465" w14:paraId="5AE54A9B" w14:textId="77777777" w:rsidTr="00A6386C">
        <w:tc>
          <w:tcPr>
            <w:tcW w:w="1336" w:type="dxa"/>
            <w:vMerge/>
            <w:vAlign w:val="center"/>
          </w:tcPr>
          <w:p w14:paraId="5E68FCDC"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7CB96361"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マンホール</w:t>
            </w:r>
          </w:p>
        </w:tc>
        <w:tc>
          <w:tcPr>
            <w:tcW w:w="1233" w:type="dxa"/>
            <w:vAlign w:val="center"/>
          </w:tcPr>
          <w:p w14:paraId="6F2669C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180" w:type="dxa"/>
            <w:vAlign w:val="center"/>
          </w:tcPr>
          <w:p w14:paraId="2FB627DB"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091" w:type="dxa"/>
            <w:vAlign w:val="center"/>
          </w:tcPr>
          <w:p w14:paraId="7A23C78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2445" w:type="dxa"/>
            <w:vAlign w:val="center"/>
          </w:tcPr>
          <w:p w14:paraId="49ABB255" w14:textId="77777777" w:rsidR="00224EC8" w:rsidRPr="00C74465" w:rsidRDefault="00224EC8" w:rsidP="00A6386C">
            <w:pPr>
              <w:spacing w:line="0" w:lineRule="atLeast"/>
              <w:rPr>
                <w:rFonts w:ascii="ＭＳ 明朝" w:hAnsi="ＭＳ 明朝"/>
                <w:szCs w:val="21"/>
              </w:rPr>
            </w:pPr>
          </w:p>
        </w:tc>
      </w:tr>
      <w:tr w:rsidR="00224EC8" w:rsidRPr="00C74465" w14:paraId="15CC6E5A" w14:textId="77777777" w:rsidTr="00A6386C">
        <w:tc>
          <w:tcPr>
            <w:tcW w:w="1336" w:type="dxa"/>
            <w:vMerge/>
            <w:vAlign w:val="center"/>
          </w:tcPr>
          <w:p w14:paraId="296C1372"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3232CEE9"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高圧ケーブル</w:t>
            </w:r>
          </w:p>
        </w:tc>
        <w:tc>
          <w:tcPr>
            <w:tcW w:w="1233" w:type="dxa"/>
            <w:vAlign w:val="center"/>
          </w:tcPr>
          <w:p w14:paraId="623899F5"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180" w:type="dxa"/>
            <w:vAlign w:val="center"/>
          </w:tcPr>
          <w:p w14:paraId="307739A0"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EA7EF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0716EE9B" w14:textId="77777777" w:rsidR="00224EC8" w:rsidRPr="00C74465" w:rsidRDefault="00224EC8" w:rsidP="00A6386C">
            <w:pPr>
              <w:spacing w:line="0" w:lineRule="atLeast"/>
              <w:rPr>
                <w:rFonts w:ascii="ＭＳ 明朝" w:hAnsi="ＭＳ 明朝"/>
                <w:szCs w:val="21"/>
              </w:rPr>
            </w:pPr>
          </w:p>
        </w:tc>
      </w:tr>
      <w:tr w:rsidR="00224EC8" w:rsidRPr="00C74465" w14:paraId="14BFD6E7" w14:textId="77777777" w:rsidTr="00A6386C">
        <w:tc>
          <w:tcPr>
            <w:tcW w:w="1336" w:type="dxa"/>
            <w:vMerge w:val="restart"/>
            <w:vAlign w:val="center"/>
          </w:tcPr>
          <w:p w14:paraId="5EB23574"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75B99D45"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231" w:type="dxa"/>
            <w:vAlign w:val="center"/>
          </w:tcPr>
          <w:p w14:paraId="6CD3631D"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バンク逆潮流対策</w:t>
            </w:r>
          </w:p>
        </w:tc>
        <w:tc>
          <w:tcPr>
            <w:tcW w:w="1233" w:type="dxa"/>
            <w:vAlign w:val="center"/>
          </w:tcPr>
          <w:p w14:paraId="048E43E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80" w:type="dxa"/>
            <w:vAlign w:val="center"/>
          </w:tcPr>
          <w:p w14:paraId="60CFABD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091" w:type="dxa"/>
            <w:vAlign w:val="center"/>
          </w:tcPr>
          <w:p w14:paraId="1A00366B"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2445" w:type="dxa"/>
            <w:vAlign w:val="center"/>
          </w:tcPr>
          <w:p w14:paraId="15345C26" w14:textId="77777777" w:rsidR="00224EC8" w:rsidRPr="00C74465" w:rsidRDefault="00224EC8" w:rsidP="00A6386C">
            <w:pPr>
              <w:spacing w:line="0" w:lineRule="atLeast"/>
              <w:rPr>
                <w:rFonts w:ascii="ＭＳ 明朝" w:hAnsi="ＭＳ 明朝"/>
                <w:szCs w:val="21"/>
              </w:rPr>
            </w:pPr>
          </w:p>
        </w:tc>
      </w:tr>
      <w:tr w:rsidR="00224EC8" w:rsidRPr="004A0B1E" w14:paraId="45660D53" w14:textId="77777777" w:rsidTr="00A6386C">
        <w:trPr>
          <w:trHeight w:val="218"/>
        </w:trPr>
        <w:tc>
          <w:tcPr>
            <w:tcW w:w="1336" w:type="dxa"/>
            <w:vMerge/>
            <w:vAlign w:val="center"/>
          </w:tcPr>
          <w:p w14:paraId="1EA41F22" w14:textId="77777777" w:rsidR="00224EC8" w:rsidRPr="00275958" w:rsidRDefault="00224EC8" w:rsidP="00A6386C">
            <w:pPr>
              <w:spacing w:line="0" w:lineRule="atLeast"/>
              <w:jc w:val="center"/>
              <w:rPr>
                <w:rFonts w:ascii="ＭＳ 明朝" w:hAnsi="ＭＳ 明朝"/>
                <w:dstrike/>
                <w:szCs w:val="21"/>
              </w:rPr>
            </w:pPr>
          </w:p>
        </w:tc>
        <w:tc>
          <w:tcPr>
            <w:tcW w:w="2231" w:type="dxa"/>
            <w:vAlign w:val="center"/>
          </w:tcPr>
          <w:p w14:paraId="194B0C35"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1233" w:type="dxa"/>
            <w:vAlign w:val="center"/>
          </w:tcPr>
          <w:p w14:paraId="6F201136"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80" w:type="dxa"/>
            <w:vAlign w:val="center"/>
          </w:tcPr>
          <w:p w14:paraId="3C413B28"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091" w:type="dxa"/>
            <w:vAlign w:val="center"/>
          </w:tcPr>
          <w:p w14:paraId="2D872EC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2445" w:type="dxa"/>
            <w:vAlign w:val="center"/>
          </w:tcPr>
          <w:p w14:paraId="361B039A" w14:textId="77777777" w:rsidR="00224EC8" w:rsidRPr="000B40C2" w:rsidRDefault="00224EC8" w:rsidP="00A6386C">
            <w:pPr>
              <w:spacing w:line="0" w:lineRule="atLeast"/>
              <w:rPr>
                <w:rFonts w:ascii="ＭＳ 明朝" w:hAnsi="ＭＳ 明朝"/>
                <w:dstrike/>
                <w:szCs w:val="21"/>
              </w:rPr>
            </w:pPr>
          </w:p>
        </w:tc>
      </w:tr>
      <w:tr w:rsidR="00224EC8" w:rsidRPr="00C74465" w14:paraId="49E2F6B1" w14:textId="77777777" w:rsidTr="00A6386C">
        <w:tc>
          <w:tcPr>
            <w:tcW w:w="1336" w:type="dxa"/>
            <w:vMerge w:val="restart"/>
            <w:shd w:val="clear" w:color="auto" w:fill="auto"/>
            <w:vAlign w:val="center"/>
          </w:tcPr>
          <w:p w14:paraId="771A15F2"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通信</w:t>
            </w:r>
          </w:p>
          <w:p w14:paraId="3EC8DB3A"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設備</w:t>
            </w:r>
          </w:p>
        </w:tc>
        <w:tc>
          <w:tcPr>
            <w:tcW w:w="2231" w:type="dxa"/>
            <w:shd w:val="clear" w:color="auto" w:fill="auto"/>
            <w:vAlign w:val="center"/>
          </w:tcPr>
          <w:p w14:paraId="3A8F12B8"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通信装置</w:t>
            </w:r>
          </w:p>
        </w:tc>
        <w:tc>
          <w:tcPr>
            <w:tcW w:w="1233" w:type="dxa"/>
            <w:shd w:val="clear" w:color="auto" w:fill="auto"/>
            <w:vAlign w:val="center"/>
          </w:tcPr>
          <w:p w14:paraId="1DCDDDB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180" w:type="dxa"/>
            <w:shd w:val="clear" w:color="auto" w:fill="auto"/>
            <w:vAlign w:val="center"/>
          </w:tcPr>
          <w:p w14:paraId="7DC0344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091" w:type="dxa"/>
            <w:shd w:val="clear" w:color="auto" w:fill="auto"/>
            <w:vAlign w:val="center"/>
          </w:tcPr>
          <w:p w14:paraId="51A3B1A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2445" w:type="dxa"/>
            <w:shd w:val="clear" w:color="auto" w:fill="auto"/>
            <w:vAlign w:val="center"/>
          </w:tcPr>
          <w:p w14:paraId="0FE47180" w14:textId="77777777" w:rsidR="00224EC8" w:rsidRPr="00C74465" w:rsidRDefault="00224EC8" w:rsidP="00A6386C">
            <w:pPr>
              <w:spacing w:line="0" w:lineRule="atLeast"/>
              <w:rPr>
                <w:rFonts w:ascii="ＭＳ 明朝" w:hAnsi="ＭＳ 明朝"/>
                <w:szCs w:val="21"/>
              </w:rPr>
            </w:pPr>
          </w:p>
        </w:tc>
      </w:tr>
      <w:tr w:rsidR="00224EC8" w:rsidRPr="00C74465" w14:paraId="2EE7D146" w14:textId="77777777" w:rsidTr="00A6386C">
        <w:trPr>
          <w:trHeight w:val="243"/>
        </w:trPr>
        <w:tc>
          <w:tcPr>
            <w:tcW w:w="1336" w:type="dxa"/>
            <w:vMerge/>
            <w:shd w:val="clear" w:color="auto" w:fill="auto"/>
            <w:vAlign w:val="center"/>
          </w:tcPr>
          <w:p w14:paraId="231ED12C"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704B5BE6"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光ケーブル</w:t>
            </w:r>
          </w:p>
        </w:tc>
        <w:tc>
          <w:tcPr>
            <w:tcW w:w="1233" w:type="dxa"/>
            <w:shd w:val="clear" w:color="auto" w:fill="auto"/>
            <w:vAlign w:val="center"/>
          </w:tcPr>
          <w:p w14:paraId="16117B5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37B6A5E2"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750695AE"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8A93876" w14:textId="77777777" w:rsidR="00224EC8" w:rsidRPr="00C74465" w:rsidRDefault="00224EC8" w:rsidP="00A6386C">
            <w:pPr>
              <w:spacing w:line="0" w:lineRule="atLeast"/>
              <w:rPr>
                <w:rFonts w:ascii="ＭＳ 明朝" w:hAnsi="ＭＳ 明朝"/>
                <w:szCs w:val="21"/>
              </w:rPr>
            </w:pPr>
          </w:p>
        </w:tc>
      </w:tr>
      <w:tr w:rsidR="00224EC8" w:rsidRPr="00C74465" w14:paraId="2076BAFD" w14:textId="77777777" w:rsidTr="00A6386C">
        <w:tc>
          <w:tcPr>
            <w:tcW w:w="1336" w:type="dxa"/>
            <w:vMerge/>
            <w:shd w:val="clear" w:color="auto" w:fill="auto"/>
            <w:vAlign w:val="center"/>
          </w:tcPr>
          <w:p w14:paraId="0E542C12"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4E2B6683"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メタルケーブル</w:t>
            </w:r>
          </w:p>
        </w:tc>
        <w:tc>
          <w:tcPr>
            <w:tcW w:w="1233" w:type="dxa"/>
            <w:shd w:val="clear" w:color="auto" w:fill="auto"/>
            <w:vAlign w:val="center"/>
          </w:tcPr>
          <w:p w14:paraId="72087D5D"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4ABE4774"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00C811E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66449FA" w14:textId="77777777" w:rsidR="00224EC8" w:rsidRPr="00C74465" w:rsidRDefault="00224EC8" w:rsidP="00A6386C">
            <w:pPr>
              <w:spacing w:line="0" w:lineRule="atLeast"/>
              <w:rPr>
                <w:rFonts w:ascii="ＭＳ 明朝" w:hAnsi="ＭＳ 明朝"/>
                <w:szCs w:val="21"/>
              </w:rPr>
            </w:pPr>
          </w:p>
        </w:tc>
      </w:tr>
      <w:tr w:rsidR="00224EC8" w:rsidRPr="00C74465" w14:paraId="41E9C275" w14:textId="77777777" w:rsidTr="00A6386C">
        <w:tc>
          <w:tcPr>
            <w:tcW w:w="1336" w:type="dxa"/>
            <w:vMerge/>
            <w:shd w:val="clear" w:color="auto" w:fill="auto"/>
            <w:vAlign w:val="center"/>
          </w:tcPr>
          <w:p w14:paraId="05F03F9D"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6CC50EA3" w14:textId="77777777" w:rsidR="00224EC8" w:rsidRPr="00C74465" w:rsidRDefault="00224EC8" w:rsidP="00A6386C">
            <w:pPr>
              <w:spacing w:line="0" w:lineRule="atLeast"/>
              <w:rPr>
                <w:rFonts w:ascii="ＭＳ 明朝" w:hAnsi="ＭＳ 明朝"/>
                <w:szCs w:val="21"/>
              </w:rPr>
            </w:pPr>
          </w:p>
        </w:tc>
        <w:tc>
          <w:tcPr>
            <w:tcW w:w="1233" w:type="dxa"/>
            <w:shd w:val="clear" w:color="auto" w:fill="auto"/>
            <w:vAlign w:val="center"/>
          </w:tcPr>
          <w:p w14:paraId="5ECF65EE" w14:textId="77777777" w:rsidR="00224EC8" w:rsidRPr="00C74465" w:rsidRDefault="00224EC8" w:rsidP="00A6386C">
            <w:pPr>
              <w:spacing w:line="0" w:lineRule="atLeast"/>
              <w:jc w:val="right"/>
              <w:rPr>
                <w:rFonts w:ascii="ＭＳ 明朝" w:hAnsi="ＭＳ 明朝"/>
                <w:szCs w:val="21"/>
              </w:rPr>
            </w:pPr>
          </w:p>
        </w:tc>
        <w:tc>
          <w:tcPr>
            <w:tcW w:w="1180" w:type="dxa"/>
            <w:shd w:val="clear" w:color="auto" w:fill="auto"/>
            <w:vAlign w:val="center"/>
          </w:tcPr>
          <w:p w14:paraId="55865478" w14:textId="77777777" w:rsidR="00224EC8" w:rsidRPr="00C74465" w:rsidRDefault="00224EC8" w:rsidP="00A6386C">
            <w:pPr>
              <w:spacing w:line="0" w:lineRule="atLeast"/>
              <w:jc w:val="right"/>
              <w:rPr>
                <w:rFonts w:ascii="ＭＳ 明朝" w:hAnsi="ＭＳ 明朝"/>
                <w:szCs w:val="21"/>
              </w:rPr>
            </w:pPr>
          </w:p>
        </w:tc>
        <w:tc>
          <w:tcPr>
            <w:tcW w:w="1091" w:type="dxa"/>
            <w:shd w:val="clear" w:color="auto" w:fill="auto"/>
            <w:vAlign w:val="center"/>
          </w:tcPr>
          <w:p w14:paraId="1D6366D9" w14:textId="77777777" w:rsidR="00224EC8" w:rsidRPr="00C74465" w:rsidRDefault="00224EC8" w:rsidP="00A6386C">
            <w:pPr>
              <w:spacing w:line="0" w:lineRule="atLeast"/>
              <w:jc w:val="right"/>
              <w:rPr>
                <w:rFonts w:ascii="ＭＳ 明朝" w:hAnsi="ＭＳ 明朝"/>
                <w:szCs w:val="21"/>
              </w:rPr>
            </w:pPr>
          </w:p>
        </w:tc>
        <w:tc>
          <w:tcPr>
            <w:tcW w:w="2445" w:type="dxa"/>
            <w:shd w:val="clear" w:color="auto" w:fill="auto"/>
            <w:vAlign w:val="center"/>
          </w:tcPr>
          <w:p w14:paraId="096D51DA" w14:textId="77777777" w:rsidR="00224EC8" w:rsidRPr="00C74465" w:rsidRDefault="00224EC8" w:rsidP="00A6386C">
            <w:pPr>
              <w:spacing w:line="0" w:lineRule="atLeast"/>
              <w:rPr>
                <w:rFonts w:ascii="ＭＳ 明朝" w:hAnsi="ＭＳ 明朝"/>
                <w:szCs w:val="21"/>
              </w:rPr>
            </w:pPr>
          </w:p>
        </w:tc>
      </w:tr>
      <w:tr w:rsidR="00224EC8" w:rsidRPr="004A0B1E" w14:paraId="14169277" w14:textId="77777777" w:rsidTr="00A6386C">
        <w:tc>
          <w:tcPr>
            <w:tcW w:w="1336" w:type="dxa"/>
            <w:vMerge w:val="restart"/>
            <w:vAlign w:val="center"/>
          </w:tcPr>
          <w:p w14:paraId="3FD5C710"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計量</w:t>
            </w:r>
          </w:p>
          <w:p w14:paraId="0742925F" w14:textId="77777777" w:rsidR="00224EC8" w:rsidRPr="004A0B1E" w:rsidRDefault="00224EC8" w:rsidP="00A6386C">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2231" w:type="dxa"/>
            <w:vAlign w:val="center"/>
          </w:tcPr>
          <w:p w14:paraId="1FF60D06"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計量器</w:t>
            </w:r>
          </w:p>
        </w:tc>
        <w:tc>
          <w:tcPr>
            <w:tcW w:w="1233" w:type="dxa"/>
            <w:vAlign w:val="center"/>
          </w:tcPr>
          <w:p w14:paraId="3D5E4FBC"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6625ADBF"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4E87590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396FE0F9" w14:textId="77777777" w:rsidR="00224EC8" w:rsidRPr="004A0B1E" w:rsidRDefault="00224EC8" w:rsidP="00A6386C">
            <w:pPr>
              <w:spacing w:line="0" w:lineRule="atLeast"/>
              <w:rPr>
                <w:rFonts w:ascii="ＭＳ 明朝" w:hAnsi="ＭＳ 明朝"/>
                <w:szCs w:val="21"/>
              </w:rPr>
            </w:pPr>
          </w:p>
        </w:tc>
      </w:tr>
      <w:tr w:rsidR="00224EC8" w:rsidRPr="004A0B1E" w14:paraId="3C267A21" w14:textId="77777777" w:rsidTr="00A6386C">
        <w:tc>
          <w:tcPr>
            <w:tcW w:w="1336" w:type="dxa"/>
            <w:vMerge/>
            <w:vAlign w:val="center"/>
          </w:tcPr>
          <w:p w14:paraId="40FDA92F"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5E5054A0"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計器用変成器</w:t>
            </w:r>
          </w:p>
        </w:tc>
        <w:tc>
          <w:tcPr>
            <w:tcW w:w="1233" w:type="dxa"/>
            <w:vAlign w:val="center"/>
          </w:tcPr>
          <w:p w14:paraId="4ACB7530"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7A5B7DF6"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22FC4A2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43B61A94" w14:textId="77777777" w:rsidR="00224EC8" w:rsidRPr="004A0B1E" w:rsidRDefault="00224EC8" w:rsidP="00A6386C">
            <w:pPr>
              <w:spacing w:line="0" w:lineRule="atLeast"/>
              <w:rPr>
                <w:rFonts w:ascii="ＭＳ 明朝" w:hAnsi="ＭＳ 明朝"/>
                <w:szCs w:val="21"/>
              </w:rPr>
            </w:pPr>
          </w:p>
        </w:tc>
      </w:tr>
      <w:tr w:rsidR="00224EC8" w:rsidRPr="004A0B1E" w14:paraId="568F9674" w14:textId="77777777" w:rsidTr="00A6386C">
        <w:trPr>
          <w:trHeight w:val="149"/>
        </w:trPr>
        <w:tc>
          <w:tcPr>
            <w:tcW w:w="1336" w:type="dxa"/>
            <w:vMerge/>
            <w:vAlign w:val="center"/>
          </w:tcPr>
          <w:p w14:paraId="2B282014"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D635BCF" w14:textId="77777777" w:rsidR="00224EC8" w:rsidRPr="004A0B1E" w:rsidRDefault="00224EC8" w:rsidP="00A6386C">
            <w:pPr>
              <w:spacing w:line="0" w:lineRule="atLeast"/>
              <w:rPr>
                <w:rFonts w:ascii="ＭＳ 明朝" w:hAnsi="ＭＳ 明朝"/>
                <w:szCs w:val="21"/>
              </w:rPr>
            </w:pPr>
          </w:p>
        </w:tc>
        <w:tc>
          <w:tcPr>
            <w:tcW w:w="1233" w:type="dxa"/>
            <w:tcBorders>
              <w:bottom w:val="single" w:sz="4" w:space="0" w:color="auto"/>
            </w:tcBorders>
            <w:vAlign w:val="center"/>
          </w:tcPr>
          <w:p w14:paraId="27C5E50C" w14:textId="77777777" w:rsidR="00224EC8" w:rsidRPr="004A0B1E" w:rsidRDefault="00224EC8" w:rsidP="00A6386C">
            <w:pPr>
              <w:spacing w:line="0" w:lineRule="atLeast"/>
              <w:jc w:val="right"/>
              <w:rPr>
                <w:rFonts w:ascii="ＭＳ 明朝" w:hAnsi="ＭＳ 明朝"/>
                <w:szCs w:val="21"/>
              </w:rPr>
            </w:pPr>
          </w:p>
        </w:tc>
        <w:tc>
          <w:tcPr>
            <w:tcW w:w="1180" w:type="dxa"/>
            <w:tcBorders>
              <w:bottom w:val="single" w:sz="4" w:space="0" w:color="auto"/>
            </w:tcBorders>
            <w:vAlign w:val="center"/>
          </w:tcPr>
          <w:p w14:paraId="6DF0D6D2" w14:textId="77777777" w:rsidR="00224EC8" w:rsidRPr="004A0B1E" w:rsidRDefault="00224EC8" w:rsidP="00A6386C">
            <w:pPr>
              <w:spacing w:line="0" w:lineRule="atLeast"/>
              <w:jc w:val="right"/>
              <w:rPr>
                <w:rFonts w:ascii="ＭＳ 明朝" w:hAnsi="ＭＳ 明朝"/>
                <w:szCs w:val="21"/>
              </w:rPr>
            </w:pPr>
          </w:p>
        </w:tc>
        <w:tc>
          <w:tcPr>
            <w:tcW w:w="1091" w:type="dxa"/>
            <w:tcBorders>
              <w:bottom w:val="single" w:sz="4" w:space="0" w:color="auto"/>
            </w:tcBorders>
            <w:vAlign w:val="center"/>
          </w:tcPr>
          <w:p w14:paraId="4B6E31D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5D7B1989" w14:textId="77777777" w:rsidR="00224EC8" w:rsidRPr="004A0B1E" w:rsidRDefault="00224EC8" w:rsidP="00A6386C">
            <w:pPr>
              <w:spacing w:line="0" w:lineRule="atLeast"/>
              <w:rPr>
                <w:rFonts w:ascii="ＭＳ 明朝" w:hAnsi="ＭＳ 明朝"/>
                <w:szCs w:val="21"/>
              </w:rPr>
            </w:pPr>
          </w:p>
        </w:tc>
      </w:tr>
      <w:tr w:rsidR="00224EC8" w:rsidRPr="004A0B1E" w14:paraId="20552086" w14:textId="77777777" w:rsidTr="00A6386C">
        <w:trPr>
          <w:trHeight w:val="324"/>
        </w:trPr>
        <w:tc>
          <w:tcPr>
            <w:tcW w:w="1336" w:type="dxa"/>
            <w:vMerge w:val="restart"/>
            <w:vAlign w:val="center"/>
          </w:tcPr>
          <w:p w14:paraId="5D8BB96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231" w:type="dxa"/>
            <w:vAlign w:val="center"/>
          </w:tcPr>
          <w:p w14:paraId="5453A4E4"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tc>
        <w:tc>
          <w:tcPr>
            <w:tcW w:w="1233" w:type="dxa"/>
            <w:tcBorders>
              <w:tl2br w:val="nil"/>
            </w:tcBorders>
            <w:vAlign w:val="center"/>
          </w:tcPr>
          <w:p w14:paraId="27E992D3" w14:textId="77777777" w:rsidR="00224EC8" w:rsidRPr="004A0B1E" w:rsidRDefault="00224EC8" w:rsidP="00A6386C">
            <w:pPr>
              <w:spacing w:line="0" w:lineRule="atLeast"/>
              <w:jc w:val="right"/>
              <w:rPr>
                <w:rFonts w:ascii="ＭＳ 明朝" w:hAnsi="ＭＳ 明朝"/>
                <w:szCs w:val="21"/>
              </w:rPr>
            </w:pPr>
          </w:p>
        </w:tc>
        <w:tc>
          <w:tcPr>
            <w:tcW w:w="1180" w:type="dxa"/>
            <w:tcBorders>
              <w:tl2br w:val="nil"/>
            </w:tcBorders>
            <w:vAlign w:val="center"/>
          </w:tcPr>
          <w:p w14:paraId="46B273E1" w14:textId="77777777" w:rsidR="00224EC8" w:rsidRPr="004A0B1E" w:rsidRDefault="00224EC8" w:rsidP="00A6386C">
            <w:pPr>
              <w:spacing w:line="0" w:lineRule="atLeast"/>
              <w:jc w:val="right"/>
              <w:rPr>
                <w:rFonts w:ascii="ＭＳ 明朝" w:hAnsi="ＭＳ 明朝"/>
                <w:szCs w:val="21"/>
              </w:rPr>
            </w:pPr>
          </w:p>
        </w:tc>
        <w:tc>
          <w:tcPr>
            <w:tcW w:w="1091" w:type="dxa"/>
            <w:tcBorders>
              <w:tl2br w:val="nil"/>
            </w:tcBorders>
            <w:vAlign w:val="center"/>
          </w:tcPr>
          <w:p w14:paraId="471466AA"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74B35F1F" w14:textId="77777777" w:rsidR="00224EC8" w:rsidRPr="004A0B1E" w:rsidRDefault="00224EC8" w:rsidP="00A6386C">
            <w:pPr>
              <w:spacing w:line="0" w:lineRule="atLeast"/>
              <w:rPr>
                <w:rFonts w:ascii="ＭＳ 明朝" w:hAnsi="ＭＳ 明朝"/>
                <w:szCs w:val="21"/>
              </w:rPr>
            </w:pPr>
          </w:p>
        </w:tc>
      </w:tr>
      <w:tr w:rsidR="00224EC8" w:rsidRPr="004A0B1E" w14:paraId="6B1326EF" w14:textId="77777777" w:rsidTr="00A6386C">
        <w:trPr>
          <w:trHeight w:val="368"/>
        </w:trPr>
        <w:tc>
          <w:tcPr>
            <w:tcW w:w="1336" w:type="dxa"/>
            <w:vMerge/>
            <w:vAlign w:val="center"/>
          </w:tcPr>
          <w:p w14:paraId="7CCD7CAF" w14:textId="77777777" w:rsidR="00224EC8" w:rsidRPr="00474DE4" w:rsidRDefault="00224EC8" w:rsidP="00A6386C">
            <w:pPr>
              <w:spacing w:line="0" w:lineRule="atLeast"/>
              <w:jc w:val="center"/>
              <w:rPr>
                <w:rFonts w:ascii="ＭＳ 明朝" w:hAnsi="ＭＳ 明朝"/>
                <w:szCs w:val="21"/>
              </w:rPr>
            </w:pPr>
          </w:p>
        </w:tc>
        <w:tc>
          <w:tcPr>
            <w:tcW w:w="2231" w:type="dxa"/>
            <w:vAlign w:val="center"/>
          </w:tcPr>
          <w:p w14:paraId="723534C4"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pacing w:val="-4"/>
                <w:szCs w:val="21"/>
              </w:rPr>
              <w:t>調査測量費・用地取得費</w:t>
            </w:r>
            <w:r w:rsidRPr="00474DE4">
              <w:rPr>
                <w:rFonts w:ascii="ＭＳ 明朝" w:hAnsi="ＭＳ 明朝" w:hint="eastAsia"/>
                <w:szCs w:val="21"/>
              </w:rPr>
              <w:t>・設計費等（一式）</w:t>
            </w:r>
          </w:p>
        </w:tc>
        <w:tc>
          <w:tcPr>
            <w:tcW w:w="1233" w:type="dxa"/>
            <w:tcBorders>
              <w:tl2br w:val="single" w:sz="4" w:space="0" w:color="auto"/>
            </w:tcBorders>
            <w:vAlign w:val="center"/>
          </w:tcPr>
          <w:p w14:paraId="7E363251" w14:textId="77777777" w:rsidR="00224EC8" w:rsidRPr="004A0B1E" w:rsidRDefault="00224EC8" w:rsidP="00A6386C">
            <w:pPr>
              <w:spacing w:line="0" w:lineRule="atLeast"/>
              <w:jc w:val="right"/>
              <w:rPr>
                <w:rFonts w:ascii="ＭＳ 明朝" w:hAnsi="ＭＳ 明朝"/>
                <w:szCs w:val="21"/>
              </w:rPr>
            </w:pPr>
          </w:p>
        </w:tc>
        <w:tc>
          <w:tcPr>
            <w:tcW w:w="1180" w:type="dxa"/>
            <w:tcBorders>
              <w:tl2br w:val="single" w:sz="4" w:space="0" w:color="auto"/>
            </w:tcBorders>
            <w:vAlign w:val="center"/>
          </w:tcPr>
          <w:p w14:paraId="00355C05" w14:textId="77777777" w:rsidR="00224EC8" w:rsidRPr="004A0B1E" w:rsidRDefault="00224EC8" w:rsidP="00A6386C">
            <w:pPr>
              <w:spacing w:line="0" w:lineRule="atLeast"/>
              <w:jc w:val="right"/>
              <w:rPr>
                <w:rFonts w:ascii="ＭＳ 明朝" w:hAnsi="ＭＳ 明朝"/>
                <w:szCs w:val="21"/>
              </w:rPr>
            </w:pPr>
          </w:p>
        </w:tc>
        <w:tc>
          <w:tcPr>
            <w:tcW w:w="1091" w:type="dxa"/>
            <w:tcBorders>
              <w:tl2br w:val="single" w:sz="4" w:space="0" w:color="auto"/>
            </w:tcBorders>
            <w:vAlign w:val="center"/>
          </w:tcPr>
          <w:p w14:paraId="1A17D26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1EEFA82A" w14:textId="77777777" w:rsidR="00224EC8" w:rsidRPr="004A0B1E" w:rsidRDefault="00224EC8" w:rsidP="00A6386C">
            <w:pPr>
              <w:spacing w:line="0" w:lineRule="atLeast"/>
              <w:rPr>
                <w:rFonts w:ascii="ＭＳ 明朝" w:hAnsi="ＭＳ 明朝"/>
                <w:szCs w:val="21"/>
              </w:rPr>
            </w:pPr>
          </w:p>
        </w:tc>
      </w:tr>
    </w:tbl>
    <w:p w14:paraId="3DDFEDFD" w14:textId="05F3F567" w:rsidR="00224EC8" w:rsidRDefault="00224EC8" w:rsidP="00224EC8">
      <w:pPr>
        <w:spacing w:afterLines="50" w:after="170"/>
        <w:ind w:firstLineChars="300" w:firstLine="540"/>
        <w:rPr>
          <w:sz w:val="24"/>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00EC3408" w:rsidRPr="004435DD">
        <w:rPr>
          <w:rFonts w:hint="eastAsia"/>
          <w:sz w:val="18"/>
          <w:szCs w:val="18"/>
        </w:rPr>
        <w:t>必要があります。</w:t>
      </w:r>
    </w:p>
    <w:p w14:paraId="7995C317" w14:textId="77777777" w:rsidR="00224EC8" w:rsidRDefault="00224EC8" w:rsidP="00224EC8">
      <w:pPr>
        <w:rPr>
          <w:sz w:val="24"/>
        </w:rPr>
      </w:pPr>
      <w:r>
        <w:rPr>
          <w:rFonts w:hint="eastAsia"/>
          <w:sz w:val="24"/>
        </w:rPr>
        <w:lastRenderedPageBreak/>
        <w:t>○工事費負担金概算の対象設備（算定根拠）</w:t>
      </w:r>
    </w:p>
    <w:tbl>
      <w:tblPr>
        <w:tblW w:w="95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79"/>
        <w:gridCol w:w="992"/>
        <w:gridCol w:w="1134"/>
        <w:gridCol w:w="993"/>
        <w:gridCol w:w="1984"/>
        <w:gridCol w:w="1553"/>
      </w:tblGrid>
      <w:tr w:rsidR="00224EC8" w:rsidRPr="004A0B1E" w14:paraId="5EBC9C6B" w14:textId="77777777" w:rsidTr="00A6386C">
        <w:trPr>
          <w:trHeight w:val="153"/>
        </w:trPr>
        <w:tc>
          <w:tcPr>
            <w:tcW w:w="850" w:type="dxa"/>
            <w:tcBorders>
              <w:tl2br w:val="nil"/>
            </w:tcBorders>
            <w:vAlign w:val="center"/>
          </w:tcPr>
          <w:p w14:paraId="016A4272"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6483B0E8"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079" w:type="dxa"/>
            <w:tcBorders>
              <w:tl2br w:val="nil"/>
            </w:tcBorders>
            <w:vAlign w:val="center"/>
          </w:tcPr>
          <w:p w14:paraId="2B26958A"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992" w:type="dxa"/>
            <w:vAlign w:val="center"/>
          </w:tcPr>
          <w:p w14:paraId="0243AB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34" w:type="dxa"/>
            <w:vAlign w:val="center"/>
          </w:tcPr>
          <w:p w14:paraId="791AC5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3" w:type="dxa"/>
            <w:vAlign w:val="center"/>
          </w:tcPr>
          <w:p w14:paraId="131B878E"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4" w:type="dxa"/>
            <w:vAlign w:val="center"/>
          </w:tcPr>
          <w:p w14:paraId="222C1EA4"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553" w:type="dxa"/>
            <w:vAlign w:val="center"/>
          </w:tcPr>
          <w:p w14:paraId="11A03B12" w14:textId="77777777" w:rsidR="00224EC8" w:rsidRDefault="00224EC8" w:rsidP="00A6386C">
            <w:pPr>
              <w:spacing w:line="0" w:lineRule="atLeast"/>
              <w:jc w:val="center"/>
              <w:rPr>
                <w:rFonts w:ascii="ＭＳ 明朝" w:hAnsi="ＭＳ 明朝"/>
                <w:szCs w:val="21"/>
              </w:rPr>
            </w:pPr>
            <w:r>
              <w:rPr>
                <w:rFonts w:ascii="ＭＳ 明朝" w:hAnsi="ＭＳ 明朝" w:hint="eastAsia"/>
                <w:szCs w:val="21"/>
              </w:rPr>
              <w:t>特定負担の</w:t>
            </w:r>
          </w:p>
          <w:p w14:paraId="4B06CB93" w14:textId="77777777" w:rsidR="00224EC8" w:rsidRPr="000567A2" w:rsidRDefault="00224EC8" w:rsidP="00A6386C">
            <w:pPr>
              <w:spacing w:line="0" w:lineRule="atLeast"/>
              <w:jc w:val="center"/>
              <w:rPr>
                <w:rFonts w:ascii="ＭＳ 明朝" w:hAnsi="ＭＳ 明朝"/>
                <w:szCs w:val="21"/>
              </w:rPr>
            </w:pPr>
            <w:r>
              <w:rPr>
                <w:rFonts w:ascii="ＭＳ 明朝" w:hAnsi="ＭＳ 明朝" w:hint="eastAsia"/>
                <w:szCs w:val="21"/>
              </w:rPr>
              <w:t>設備分類</w:t>
            </w:r>
          </w:p>
        </w:tc>
      </w:tr>
      <w:tr w:rsidR="00224EC8" w:rsidRPr="001807BB" w14:paraId="08A3DFF2" w14:textId="77777777" w:rsidTr="00A6386C">
        <w:tc>
          <w:tcPr>
            <w:tcW w:w="850" w:type="dxa"/>
            <w:vMerge w:val="restart"/>
            <w:vAlign w:val="center"/>
          </w:tcPr>
          <w:p w14:paraId="04C9A2CB"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079" w:type="dxa"/>
            <w:vAlign w:val="center"/>
          </w:tcPr>
          <w:p w14:paraId="46770B21"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992" w:type="dxa"/>
            <w:vAlign w:val="center"/>
          </w:tcPr>
          <w:p w14:paraId="5FF2D278"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34" w:type="dxa"/>
            <w:vAlign w:val="center"/>
          </w:tcPr>
          <w:p w14:paraId="01812B8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993" w:type="dxa"/>
            <w:vAlign w:val="center"/>
          </w:tcPr>
          <w:p w14:paraId="536E822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984" w:type="dxa"/>
            <w:vAlign w:val="center"/>
          </w:tcPr>
          <w:p w14:paraId="5184C66C" w14:textId="77777777" w:rsidR="00224EC8" w:rsidRPr="001807BB" w:rsidRDefault="00224EC8" w:rsidP="00A6386C">
            <w:pPr>
              <w:spacing w:line="0" w:lineRule="atLeast"/>
              <w:rPr>
                <w:rFonts w:ascii="ＭＳ 明朝" w:hAnsi="ＭＳ 明朝"/>
                <w:szCs w:val="21"/>
              </w:rPr>
            </w:pPr>
          </w:p>
        </w:tc>
        <w:tc>
          <w:tcPr>
            <w:tcW w:w="1553" w:type="dxa"/>
          </w:tcPr>
          <w:p w14:paraId="6DBD0CE0" w14:textId="77777777" w:rsidR="00224EC8" w:rsidRPr="001807BB" w:rsidRDefault="00224EC8" w:rsidP="00A6386C">
            <w:pPr>
              <w:spacing w:line="0" w:lineRule="atLeast"/>
              <w:rPr>
                <w:rFonts w:ascii="ＭＳ 明朝" w:hAnsi="ＭＳ 明朝"/>
                <w:szCs w:val="21"/>
              </w:rPr>
            </w:pPr>
          </w:p>
        </w:tc>
      </w:tr>
      <w:tr w:rsidR="00224EC8" w:rsidRPr="001807BB" w14:paraId="2B105C39" w14:textId="77777777" w:rsidTr="00A6386C">
        <w:tc>
          <w:tcPr>
            <w:tcW w:w="850" w:type="dxa"/>
            <w:vMerge/>
            <w:vAlign w:val="center"/>
          </w:tcPr>
          <w:p w14:paraId="11D2F00E"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644FF1D8"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992" w:type="dxa"/>
            <w:vAlign w:val="center"/>
          </w:tcPr>
          <w:p w14:paraId="69FDE47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4C33039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5C1CDD6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A67227E" w14:textId="77777777" w:rsidR="00224EC8" w:rsidRPr="001807BB" w:rsidRDefault="00224EC8" w:rsidP="00A6386C">
            <w:pPr>
              <w:spacing w:line="0" w:lineRule="atLeast"/>
              <w:rPr>
                <w:rFonts w:ascii="ＭＳ 明朝" w:hAnsi="ＭＳ 明朝"/>
                <w:szCs w:val="21"/>
              </w:rPr>
            </w:pPr>
          </w:p>
        </w:tc>
        <w:tc>
          <w:tcPr>
            <w:tcW w:w="1553" w:type="dxa"/>
          </w:tcPr>
          <w:p w14:paraId="41A326B2" w14:textId="77777777" w:rsidR="00224EC8" w:rsidRPr="001807BB" w:rsidRDefault="00224EC8" w:rsidP="00A6386C">
            <w:pPr>
              <w:spacing w:line="0" w:lineRule="atLeast"/>
              <w:rPr>
                <w:rFonts w:ascii="ＭＳ 明朝" w:hAnsi="ＭＳ 明朝"/>
                <w:szCs w:val="21"/>
              </w:rPr>
            </w:pPr>
          </w:p>
        </w:tc>
      </w:tr>
      <w:tr w:rsidR="00224EC8" w:rsidRPr="001807BB" w14:paraId="0CB54107" w14:textId="77777777" w:rsidTr="00A6386C">
        <w:trPr>
          <w:trHeight w:val="51"/>
        </w:trPr>
        <w:tc>
          <w:tcPr>
            <w:tcW w:w="850" w:type="dxa"/>
            <w:vMerge/>
            <w:vAlign w:val="center"/>
          </w:tcPr>
          <w:p w14:paraId="2DAEBD37"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239DBDE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992" w:type="dxa"/>
            <w:vAlign w:val="center"/>
          </w:tcPr>
          <w:p w14:paraId="758AEF0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6DFFDA0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0B5BD7F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D782891" w14:textId="77777777" w:rsidR="00224EC8" w:rsidRPr="001807BB" w:rsidRDefault="00224EC8" w:rsidP="00A6386C">
            <w:pPr>
              <w:spacing w:line="0" w:lineRule="atLeast"/>
              <w:rPr>
                <w:rFonts w:ascii="ＭＳ 明朝" w:hAnsi="ＭＳ 明朝"/>
                <w:szCs w:val="21"/>
              </w:rPr>
            </w:pPr>
          </w:p>
        </w:tc>
        <w:tc>
          <w:tcPr>
            <w:tcW w:w="1553" w:type="dxa"/>
          </w:tcPr>
          <w:p w14:paraId="65B931B8" w14:textId="77777777" w:rsidR="00224EC8" w:rsidRPr="001807BB" w:rsidRDefault="00224EC8" w:rsidP="00A6386C">
            <w:pPr>
              <w:spacing w:line="0" w:lineRule="atLeast"/>
              <w:rPr>
                <w:rFonts w:ascii="ＭＳ 明朝" w:hAnsi="ＭＳ 明朝"/>
                <w:szCs w:val="21"/>
              </w:rPr>
            </w:pPr>
          </w:p>
        </w:tc>
      </w:tr>
      <w:tr w:rsidR="00224EC8" w:rsidRPr="001807BB" w14:paraId="6716ABAB" w14:textId="77777777" w:rsidTr="00A6386C">
        <w:trPr>
          <w:trHeight w:val="50"/>
        </w:trPr>
        <w:tc>
          <w:tcPr>
            <w:tcW w:w="850" w:type="dxa"/>
            <w:vMerge/>
            <w:vAlign w:val="center"/>
          </w:tcPr>
          <w:p w14:paraId="208C7393"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473A9390"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992" w:type="dxa"/>
            <w:vAlign w:val="center"/>
          </w:tcPr>
          <w:p w14:paraId="2D3BC7E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697041B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2967CD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32406979" w14:textId="77777777" w:rsidR="00224EC8" w:rsidRPr="001807BB" w:rsidRDefault="00224EC8" w:rsidP="00A6386C">
            <w:pPr>
              <w:spacing w:line="0" w:lineRule="atLeast"/>
              <w:rPr>
                <w:rFonts w:ascii="ＭＳ 明朝" w:hAnsi="ＭＳ 明朝"/>
                <w:szCs w:val="21"/>
              </w:rPr>
            </w:pPr>
          </w:p>
        </w:tc>
        <w:tc>
          <w:tcPr>
            <w:tcW w:w="1553" w:type="dxa"/>
          </w:tcPr>
          <w:p w14:paraId="6C1B1C39" w14:textId="77777777" w:rsidR="00224EC8" w:rsidRPr="001807BB" w:rsidRDefault="00224EC8" w:rsidP="00A6386C">
            <w:pPr>
              <w:spacing w:line="0" w:lineRule="atLeast"/>
              <w:rPr>
                <w:rFonts w:ascii="ＭＳ 明朝" w:hAnsi="ＭＳ 明朝"/>
                <w:szCs w:val="21"/>
              </w:rPr>
            </w:pPr>
          </w:p>
        </w:tc>
      </w:tr>
      <w:tr w:rsidR="00224EC8" w:rsidRPr="001807BB" w14:paraId="46EB4394" w14:textId="77777777" w:rsidTr="00A6386C">
        <w:trPr>
          <w:trHeight w:val="50"/>
        </w:trPr>
        <w:tc>
          <w:tcPr>
            <w:tcW w:w="850" w:type="dxa"/>
            <w:vMerge/>
            <w:vAlign w:val="center"/>
          </w:tcPr>
          <w:p w14:paraId="6BC4ADCA"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734C031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992" w:type="dxa"/>
            <w:vAlign w:val="center"/>
          </w:tcPr>
          <w:p w14:paraId="461F41A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82580DA"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993" w:type="dxa"/>
            <w:vAlign w:val="center"/>
          </w:tcPr>
          <w:p w14:paraId="11CCE9F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7D394AA0" w14:textId="77777777" w:rsidR="00224EC8" w:rsidRPr="001807BB" w:rsidRDefault="00224EC8" w:rsidP="00A6386C">
            <w:pPr>
              <w:spacing w:line="0" w:lineRule="atLeast"/>
              <w:rPr>
                <w:rFonts w:ascii="ＭＳ 明朝" w:hAnsi="ＭＳ 明朝"/>
                <w:szCs w:val="21"/>
              </w:rPr>
            </w:pPr>
          </w:p>
        </w:tc>
        <w:tc>
          <w:tcPr>
            <w:tcW w:w="1553" w:type="dxa"/>
          </w:tcPr>
          <w:p w14:paraId="19F0D36A" w14:textId="77777777" w:rsidR="00224EC8" w:rsidRPr="001807BB" w:rsidRDefault="00224EC8" w:rsidP="00A6386C">
            <w:pPr>
              <w:spacing w:line="0" w:lineRule="atLeast"/>
              <w:rPr>
                <w:rFonts w:ascii="ＭＳ 明朝" w:hAnsi="ＭＳ 明朝"/>
                <w:szCs w:val="21"/>
              </w:rPr>
            </w:pPr>
          </w:p>
        </w:tc>
      </w:tr>
      <w:tr w:rsidR="00224EC8" w:rsidRPr="001807BB" w14:paraId="1AFBBD1F" w14:textId="77777777" w:rsidTr="00A6386C">
        <w:trPr>
          <w:trHeight w:val="151"/>
        </w:trPr>
        <w:tc>
          <w:tcPr>
            <w:tcW w:w="850" w:type="dxa"/>
            <w:vMerge/>
            <w:vAlign w:val="center"/>
          </w:tcPr>
          <w:p w14:paraId="4A8C55D6"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04C5E11E"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992" w:type="dxa"/>
            <w:vAlign w:val="center"/>
          </w:tcPr>
          <w:p w14:paraId="3659DE5E"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0B484E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85B7A1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0866CA73" w14:textId="77777777" w:rsidR="00224EC8" w:rsidRPr="001807BB" w:rsidRDefault="00224EC8" w:rsidP="00A6386C">
            <w:pPr>
              <w:spacing w:line="0" w:lineRule="atLeast"/>
              <w:rPr>
                <w:rFonts w:ascii="ＭＳ 明朝" w:hAnsi="ＭＳ 明朝"/>
                <w:szCs w:val="21"/>
              </w:rPr>
            </w:pPr>
          </w:p>
        </w:tc>
        <w:tc>
          <w:tcPr>
            <w:tcW w:w="1553" w:type="dxa"/>
          </w:tcPr>
          <w:p w14:paraId="6A71634F" w14:textId="77777777" w:rsidR="00224EC8" w:rsidRPr="001807BB" w:rsidRDefault="00224EC8" w:rsidP="00A6386C">
            <w:pPr>
              <w:spacing w:line="0" w:lineRule="atLeast"/>
              <w:rPr>
                <w:rFonts w:ascii="ＭＳ 明朝" w:hAnsi="ＭＳ 明朝"/>
                <w:szCs w:val="21"/>
              </w:rPr>
            </w:pPr>
          </w:p>
        </w:tc>
      </w:tr>
      <w:tr w:rsidR="00224EC8" w:rsidRPr="004A0B1E" w14:paraId="192817FE" w14:textId="77777777" w:rsidTr="00A6386C">
        <w:trPr>
          <w:trHeight w:val="150"/>
        </w:trPr>
        <w:tc>
          <w:tcPr>
            <w:tcW w:w="850" w:type="dxa"/>
            <w:vMerge/>
            <w:vAlign w:val="center"/>
          </w:tcPr>
          <w:p w14:paraId="4693058F"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11491ABD" w14:textId="77777777" w:rsidR="00224EC8" w:rsidRPr="000B40C2" w:rsidRDefault="00224EC8" w:rsidP="00A6386C">
            <w:pPr>
              <w:spacing w:line="0" w:lineRule="atLeast"/>
              <w:rPr>
                <w:rFonts w:ascii="ＭＳ 明朝" w:hAnsi="ＭＳ 明朝"/>
                <w:color w:val="00B0F0"/>
                <w:szCs w:val="21"/>
              </w:rPr>
            </w:pPr>
          </w:p>
        </w:tc>
        <w:tc>
          <w:tcPr>
            <w:tcW w:w="992" w:type="dxa"/>
            <w:vAlign w:val="center"/>
          </w:tcPr>
          <w:p w14:paraId="3C938BB1" w14:textId="77777777" w:rsidR="00224EC8" w:rsidRPr="000B40C2" w:rsidRDefault="00224EC8" w:rsidP="00A6386C">
            <w:pPr>
              <w:spacing w:line="0" w:lineRule="atLeast"/>
              <w:jc w:val="right"/>
              <w:rPr>
                <w:rFonts w:ascii="ＭＳ 明朝" w:hAnsi="ＭＳ 明朝"/>
                <w:color w:val="00B0F0"/>
                <w:szCs w:val="21"/>
              </w:rPr>
            </w:pPr>
          </w:p>
        </w:tc>
        <w:tc>
          <w:tcPr>
            <w:tcW w:w="1134" w:type="dxa"/>
            <w:vAlign w:val="center"/>
          </w:tcPr>
          <w:p w14:paraId="0362E6A3" w14:textId="77777777" w:rsidR="00224EC8" w:rsidRPr="000B40C2" w:rsidRDefault="00224EC8" w:rsidP="00A6386C">
            <w:pPr>
              <w:spacing w:line="0" w:lineRule="atLeast"/>
              <w:jc w:val="right"/>
              <w:rPr>
                <w:rFonts w:ascii="ＭＳ 明朝" w:hAnsi="ＭＳ 明朝"/>
                <w:color w:val="00B0F0"/>
                <w:szCs w:val="21"/>
              </w:rPr>
            </w:pPr>
          </w:p>
        </w:tc>
        <w:tc>
          <w:tcPr>
            <w:tcW w:w="993" w:type="dxa"/>
            <w:vAlign w:val="center"/>
          </w:tcPr>
          <w:p w14:paraId="0436ACD2" w14:textId="77777777" w:rsidR="00224EC8" w:rsidRPr="000B40C2" w:rsidRDefault="00224EC8" w:rsidP="00A6386C">
            <w:pPr>
              <w:spacing w:line="0" w:lineRule="atLeast"/>
              <w:jc w:val="right"/>
              <w:rPr>
                <w:rFonts w:ascii="ＭＳ 明朝" w:hAnsi="ＭＳ 明朝"/>
                <w:color w:val="00B0F0"/>
                <w:szCs w:val="21"/>
              </w:rPr>
            </w:pPr>
          </w:p>
        </w:tc>
        <w:tc>
          <w:tcPr>
            <w:tcW w:w="1984" w:type="dxa"/>
            <w:vAlign w:val="center"/>
          </w:tcPr>
          <w:p w14:paraId="4090B135" w14:textId="77777777" w:rsidR="00224EC8" w:rsidRPr="004A0B1E" w:rsidRDefault="00224EC8" w:rsidP="00A6386C">
            <w:pPr>
              <w:spacing w:line="0" w:lineRule="atLeast"/>
              <w:rPr>
                <w:rFonts w:ascii="ＭＳ 明朝" w:hAnsi="ＭＳ 明朝"/>
                <w:szCs w:val="21"/>
              </w:rPr>
            </w:pPr>
          </w:p>
        </w:tc>
        <w:tc>
          <w:tcPr>
            <w:tcW w:w="1553" w:type="dxa"/>
          </w:tcPr>
          <w:p w14:paraId="09EB0B95" w14:textId="77777777" w:rsidR="00224EC8" w:rsidRPr="004A0B1E" w:rsidRDefault="00224EC8" w:rsidP="00A6386C">
            <w:pPr>
              <w:spacing w:line="0" w:lineRule="atLeast"/>
              <w:rPr>
                <w:rFonts w:ascii="ＭＳ 明朝" w:hAnsi="ＭＳ 明朝"/>
                <w:szCs w:val="21"/>
              </w:rPr>
            </w:pPr>
          </w:p>
        </w:tc>
      </w:tr>
      <w:tr w:rsidR="00224EC8" w:rsidRPr="00C74465" w14:paraId="0769D44A" w14:textId="77777777" w:rsidTr="00A6386C">
        <w:tc>
          <w:tcPr>
            <w:tcW w:w="850" w:type="dxa"/>
            <w:vMerge w:val="restart"/>
            <w:vAlign w:val="center"/>
          </w:tcPr>
          <w:p w14:paraId="322D1BFA"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地中線</w:t>
            </w:r>
          </w:p>
        </w:tc>
        <w:tc>
          <w:tcPr>
            <w:tcW w:w="2079" w:type="dxa"/>
            <w:vAlign w:val="center"/>
          </w:tcPr>
          <w:p w14:paraId="0797223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管路</w:t>
            </w:r>
          </w:p>
        </w:tc>
        <w:tc>
          <w:tcPr>
            <w:tcW w:w="992" w:type="dxa"/>
            <w:vAlign w:val="center"/>
          </w:tcPr>
          <w:p w14:paraId="4C0823AB" w14:textId="77777777" w:rsidR="00224EC8" w:rsidRPr="00474DE4" w:rsidRDefault="00224EC8" w:rsidP="00A6386C">
            <w:pPr>
              <w:spacing w:line="0" w:lineRule="atLeast"/>
              <w:jc w:val="right"/>
              <w:rPr>
                <w:rFonts w:ascii="ＭＳ 明朝" w:hAnsi="ＭＳ 明朝"/>
                <w:dstrike/>
                <w:szCs w:val="21"/>
              </w:rPr>
            </w:pPr>
            <w:r w:rsidRPr="00474DE4">
              <w:rPr>
                <w:rFonts w:ascii="ＭＳ 明朝" w:hAnsi="ＭＳ 明朝" w:hint="eastAsia"/>
                <w:szCs w:val="21"/>
              </w:rPr>
              <w:t>ｍ</w:t>
            </w:r>
          </w:p>
        </w:tc>
        <w:tc>
          <w:tcPr>
            <w:tcW w:w="1134" w:type="dxa"/>
            <w:vAlign w:val="center"/>
          </w:tcPr>
          <w:p w14:paraId="6F4D3DD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014A88C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236EC15E" w14:textId="77777777" w:rsidR="00224EC8" w:rsidRPr="00C74465" w:rsidRDefault="00224EC8" w:rsidP="00A6386C">
            <w:pPr>
              <w:spacing w:line="0" w:lineRule="atLeast"/>
              <w:rPr>
                <w:rFonts w:ascii="ＭＳ 明朝" w:hAnsi="ＭＳ 明朝"/>
                <w:szCs w:val="21"/>
              </w:rPr>
            </w:pPr>
          </w:p>
        </w:tc>
        <w:tc>
          <w:tcPr>
            <w:tcW w:w="1553" w:type="dxa"/>
          </w:tcPr>
          <w:p w14:paraId="6AFD0305" w14:textId="77777777" w:rsidR="00224EC8" w:rsidRPr="00C74465" w:rsidRDefault="00224EC8" w:rsidP="00A6386C">
            <w:pPr>
              <w:spacing w:line="0" w:lineRule="atLeast"/>
              <w:rPr>
                <w:rFonts w:ascii="ＭＳ 明朝" w:hAnsi="ＭＳ 明朝"/>
                <w:szCs w:val="21"/>
              </w:rPr>
            </w:pPr>
          </w:p>
        </w:tc>
      </w:tr>
      <w:tr w:rsidR="00224EC8" w:rsidRPr="00C74465" w14:paraId="6AFF3C9D" w14:textId="77777777" w:rsidTr="00A6386C">
        <w:tc>
          <w:tcPr>
            <w:tcW w:w="850" w:type="dxa"/>
            <w:vMerge/>
            <w:vAlign w:val="center"/>
          </w:tcPr>
          <w:p w14:paraId="0201C153"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8624799"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マンホール</w:t>
            </w:r>
          </w:p>
        </w:tc>
        <w:tc>
          <w:tcPr>
            <w:tcW w:w="992" w:type="dxa"/>
            <w:vAlign w:val="center"/>
          </w:tcPr>
          <w:p w14:paraId="0D61862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134" w:type="dxa"/>
            <w:vAlign w:val="center"/>
          </w:tcPr>
          <w:p w14:paraId="7163B71E"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993" w:type="dxa"/>
            <w:vAlign w:val="center"/>
          </w:tcPr>
          <w:p w14:paraId="1974E1E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984" w:type="dxa"/>
            <w:vAlign w:val="center"/>
          </w:tcPr>
          <w:p w14:paraId="340B12E4" w14:textId="77777777" w:rsidR="00224EC8" w:rsidRPr="00C74465" w:rsidRDefault="00224EC8" w:rsidP="00A6386C">
            <w:pPr>
              <w:spacing w:line="0" w:lineRule="atLeast"/>
              <w:rPr>
                <w:rFonts w:ascii="ＭＳ 明朝" w:hAnsi="ＭＳ 明朝"/>
                <w:szCs w:val="21"/>
              </w:rPr>
            </w:pPr>
          </w:p>
        </w:tc>
        <w:tc>
          <w:tcPr>
            <w:tcW w:w="1553" w:type="dxa"/>
          </w:tcPr>
          <w:p w14:paraId="27E0829B" w14:textId="77777777" w:rsidR="00224EC8" w:rsidRPr="00C74465" w:rsidRDefault="00224EC8" w:rsidP="00A6386C">
            <w:pPr>
              <w:spacing w:line="0" w:lineRule="atLeast"/>
              <w:rPr>
                <w:rFonts w:ascii="ＭＳ 明朝" w:hAnsi="ＭＳ 明朝"/>
                <w:szCs w:val="21"/>
              </w:rPr>
            </w:pPr>
          </w:p>
        </w:tc>
      </w:tr>
      <w:tr w:rsidR="00224EC8" w:rsidRPr="00C74465" w14:paraId="22D9CD94" w14:textId="77777777" w:rsidTr="00A6386C">
        <w:tc>
          <w:tcPr>
            <w:tcW w:w="850" w:type="dxa"/>
            <w:vMerge/>
            <w:vAlign w:val="center"/>
          </w:tcPr>
          <w:p w14:paraId="5CC537BD"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4F82C4C"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高圧ケーブル</w:t>
            </w:r>
          </w:p>
        </w:tc>
        <w:tc>
          <w:tcPr>
            <w:tcW w:w="992" w:type="dxa"/>
            <w:vAlign w:val="center"/>
          </w:tcPr>
          <w:p w14:paraId="0FC822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134" w:type="dxa"/>
            <w:vAlign w:val="center"/>
          </w:tcPr>
          <w:p w14:paraId="0BEF896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7F760E1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6F06E5D0" w14:textId="77777777" w:rsidR="00224EC8" w:rsidRPr="00C74465" w:rsidRDefault="00224EC8" w:rsidP="00A6386C">
            <w:pPr>
              <w:spacing w:line="0" w:lineRule="atLeast"/>
              <w:rPr>
                <w:rFonts w:ascii="ＭＳ 明朝" w:hAnsi="ＭＳ 明朝"/>
                <w:szCs w:val="21"/>
              </w:rPr>
            </w:pPr>
          </w:p>
        </w:tc>
        <w:tc>
          <w:tcPr>
            <w:tcW w:w="1553" w:type="dxa"/>
          </w:tcPr>
          <w:p w14:paraId="76AB4097" w14:textId="77777777" w:rsidR="00224EC8" w:rsidRPr="00C74465" w:rsidRDefault="00224EC8" w:rsidP="00A6386C">
            <w:pPr>
              <w:spacing w:line="0" w:lineRule="atLeast"/>
              <w:rPr>
                <w:rFonts w:ascii="ＭＳ 明朝" w:hAnsi="ＭＳ 明朝"/>
                <w:szCs w:val="21"/>
              </w:rPr>
            </w:pPr>
          </w:p>
        </w:tc>
      </w:tr>
      <w:tr w:rsidR="00224EC8" w:rsidRPr="00C74465" w14:paraId="0B285B32" w14:textId="77777777" w:rsidTr="00A6386C">
        <w:tc>
          <w:tcPr>
            <w:tcW w:w="850" w:type="dxa"/>
            <w:vMerge w:val="restart"/>
            <w:vAlign w:val="center"/>
          </w:tcPr>
          <w:p w14:paraId="18B06FD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43BEA8F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079" w:type="dxa"/>
            <w:vAlign w:val="center"/>
          </w:tcPr>
          <w:p w14:paraId="04644E12"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pacing w:val="-12"/>
                <w:szCs w:val="21"/>
              </w:rPr>
              <w:t>バンク逆潮流対策</w:t>
            </w:r>
          </w:p>
        </w:tc>
        <w:tc>
          <w:tcPr>
            <w:tcW w:w="992" w:type="dxa"/>
            <w:vAlign w:val="center"/>
          </w:tcPr>
          <w:p w14:paraId="1713A936"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34" w:type="dxa"/>
            <w:vAlign w:val="center"/>
          </w:tcPr>
          <w:p w14:paraId="684F379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993" w:type="dxa"/>
            <w:vAlign w:val="center"/>
          </w:tcPr>
          <w:p w14:paraId="42144D7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984" w:type="dxa"/>
            <w:vAlign w:val="center"/>
          </w:tcPr>
          <w:p w14:paraId="1FEC64C9" w14:textId="77777777" w:rsidR="00224EC8" w:rsidRPr="00446D18" w:rsidRDefault="00224EC8" w:rsidP="00A6386C">
            <w:pPr>
              <w:spacing w:line="0" w:lineRule="atLeast"/>
              <w:rPr>
                <w:rFonts w:ascii="ＭＳ 明朝" w:hAnsi="ＭＳ 明朝"/>
                <w:color w:val="FF0000"/>
                <w:szCs w:val="21"/>
              </w:rPr>
            </w:pPr>
          </w:p>
        </w:tc>
        <w:tc>
          <w:tcPr>
            <w:tcW w:w="1553" w:type="dxa"/>
          </w:tcPr>
          <w:p w14:paraId="4AE34058" w14:textId="77777777" w:rsidR="00224EC8" w:rsidRPr="00C74465" w:rsidRDefault="00224EC8" w:rsidP="00A6386C">
            <w:pPr>
              <w:spacing w:line="0" w:lineRule="atLeast"/>
              <w:rPr>
                <w:rFonts w:ascii="ＭＳ 明朝" w:hAnsi="ＭＳ 明朝"/>
                <w:szCs w:val="21"/>
              </w:rPr>
            </w:pPr>
          </w:p>
        </w:tc>
      </w:tr>
      <w:tr w:rsidR="00224EC8" w:rsidRPr="004A0B1E" w14:paraId="1B5BEC7D" w14:textId="77777777" w:rsidTr="00A6386C">
        <w:trPr>
          <w:trHeight w:val="218"/>
        </w:trPr>
        <w:tc>
          <w:tcPr>
            <w:tcW w:w="850" w:type="dxa"/>
            <w:vMerge/>
            <w:vAlign w:val="center"/>
          </w:tcPr>
          <w:p w14:paraId="263F3DDF" w14:textId="77777777" w:rsidR="00224EC8" w:rsidRPr="00275958" w:rsidRDefault="00224EC8" w:rsidP="00A6386C">
            <w:pPr>
              <w:spacing w:line="0" w:lineRule="atLeast"/>
              <w:jc w:val="center"/>
              <w:rPr>
                <w:rFonts w:ascii="ＭＳ 明朝" w:hAnsi="ＭＳ 明朝"/>
                <w:dstrike/>
                <w:szCs w:val="21"/>
              </w:rPr>
            </w:pPr>
          </w:p>
        </w:tc>
        <w:tc>
          <w:tcPr>
            <w:tcW w:w="2079" w:type="dxa"/>
            <w:vAlign w:val="center"/>
          </w:tcPr>
          <w:p w14:paraId="63354A08"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992" w:type="dxa"/>
            <w:vAlign w:val="center"/>
          </w:tcPr>
          <w:p w14:paraId="0E6613B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34" w:type="dxa"/>
            <w:vAlign w:val="center"/>
          </w:tcPr>
          <w:p w14:paraId="7D0E074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993" w:type="dxa"/>
            <w:vAlign w:val="center"/>
          </w:tcPr>
          <w:p w14:paraId="1E3AEFF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984" w:type="dxa"/>
            <w:vAlign w:val="center"/>
          </w:tcPr>
          <w:p w14:paraId="56139171" w14:textId="77777777" w:rsidR="00224EC8" w:rsidRPr="00446D18" w:rsidRDefault="00224EC8" w:rsidP="00A6386C">
            <w:pPr>
              <w:spacing w:line="0" w:lineRule="atLeast"/>
              <w:rPr>
                <w:rFonts w:ascii="ＭＳ 明朝" w:hAnsi="ＭＳ 明朝"/>
                <w:dstrike/>
                <w:color w:val="FF0000"/>
                <w:szCs w:val="21"/>
              </w:rPr>
            </w:pPr>
          </w:p>
        </w:tc>
        <w:tc>
          <w:tcPr>
            <w:tcW w:w="1553" w:type="dxa"/>
          </w:tcPr>
          <w:p w14:paraId="47BF924A" w14:textId="77777777" w:rsidR="00224EC8" w:rsidRPr="000B40C2" w:rsidRDefault="00224EC8" w:rsidP="00A6386C">
            <w:pPr>
              <w:spacing w:line="0" w:lineRule="atLeast"/>
              <w:rPr>
                <w:rFonts w:ascii="ＭＳ 明朝" w:hAnsi="ＭＳ 明朝"/>
                <w:dstrike/>
                <w:szCs w:val="21"/>
              </w:rPr>
            </w:pPr>
          </w:p>
        </w:tc>
      </w:tr>
      <w:tr w:rsidR="00224EC8" w:rsidRPr="00C74465" w14:paraId="0B76D6AF" w14:textId="77777777" w:rsidTr="00A6386C">
        <w:tc>
          <w:tcPr>
            <w:tcW w:w="850" w:type="dxa"/>
            <w:vMerge w:val="restart"/>
            <w:shd w:val="clear" w:color="auto" w:fill="auto"/>
            <w:vAlign w:val="center"/>
          </w:tcPr>
          <w:p w14:paraId="308C3574"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通信</w:t>
            </w:r>
          </w:p>
          <w:p w14:paraId="0DEB65E8"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shd w:val="clear" w:color="auto" w:fill="auto"/>
            <w:vAlign w:val="center"/>
          </w:tcPr>
          <w:p w14:paraId="1AB122B1"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通信装置</w:t>
            </w:r>
          </w:p>
        </w:tc>
        <w:tc>
          <w:tcPr>
            <w:tcW w:w="992" w:type="dxa"/>
            <w:shd w:val="clear" w:color="auto" w:fill="auto"/>
            <w:vAlign w:val="center"/>
          </w:tcPr>
          <w:p w14:paraId="188C96A0"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134" w:type="dxa"/>
            <w:shd w:val="clear" w:color="auto" w:fill="auto"/>
            <w:vAlign w:val="center"/>
          </w:tcPr>
          <w:p w14:paraId="647B460C"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993" w:type="dxa"/>
            <w:shd w:val="clear" w:color="auto" w:fill="auto"/>
            <w:vAlign w:val="center"/>
          </w:tcPr>
          <w:p w14:paraId="683B36F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984" w:type="dxa"/>
            <w:shd w:val="clear" w:color="auto" w:fill="auto"/>
            <w:vAlign w:val="center"/>
          </w:tcPr>
          <w:p w14:paraId="42B87E31" w14:textId="77777777" w:rsidR="00224EC8" w:rsidRPr="00C74465" w:rsidRDefault="00224EC8" w:rsidP="00A6386C">
            <w:pPr>
              <w:spacing w:line="0" w:lineRule="atLeast"/>
              <w:rPr>
                <w:rFonts w:ascii="ＭＳ 明朝" w:hAnsi="ＭＳ 明朝"/>
                <w:szCs w:val="21"/>
              </w:rPr>
            </w:pPr>
          </w:p>
        </w:tc>
        <w:tc>
          <w:tcPr>
            <w:tcW w:w="1553" w:type="dxa"/>
          </w:tcPr>
          <w:p w14:paraId="3ACDFD2F" w14:textId="77777777" w:rsidR="00224EC8" w:rsidRPr="00C74465" w:rsidRDefault="00224EC8" w:rsidP="00A6386C">
            <w:pPr>
              <w:spacing w:line="0" w:lineRule="atLeast"/>
              <w:rPr>
                <w:rFonts w:ascii="ＭＳ 明朝" w:hAnsi="ＭＳ 明朝"/>
                <w:szCs w:val="21"/>
              </w:rPr>
            </w:pPr>
          </w:p>
        </w:tc>
      </w:tr>
      <w:tr w:rsidR="00224EC8" w:rsidRPr="00C74465" w14:paraId="5E9524D3" w14:textId="77777777" w:rsidTr="00A6386C">
        <w:trPr>
          <w:trHeight w:val="243"/>
        </w:trPr>
        <w:tc>
          <w:tcPr>
            <w:tcW w:w="850" w:type="dxa"/>
            <w:vMerge/>
            <w:shd w:val="clear" w:color="auto" w:fill="auto"/>
            <w:vAlign w:val="center"/>
          </w:tcPr>
          <w:p w14:paraId="6916AC8C"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25E660CF"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光ケーブル</w:t>
            </w:r>
          </w:p>
        </w:tc>
        <w:tc>
          <w:tcPr>
            <w:tcW w:w="992" w:type="dxa"/>
            <w:shd w:val="clear" w:color="auto" w:fill="auto"/>
            <w:vAlign w:val="center"/>
          </w:tcPr>
          <w:p w14:paraId="121CB8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72EDFEE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2F5902B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04C9163F" w14:textId="77777777" w:rsidR="00224EC8" w:rsidRPr="00C74465" w:rsidRDefault="00224EC8" w:rsidP="00A6386C">
            <w:pPr>
              <w:spacing w:line="0" w:lineRule="atLeast"/>
              <w:rPr>
                <w:rFonts w:ascii="ＭＳ 明朝" w:hAnsi="ＭＳ 明朝"/>
                <w:szCs w:val="21"/>
              </w:rPr>
            </w:pPr>
          </w:p>
        </w:tc>
        <w:tc>
          <w:tcPr>
            <w:tcW w:w="1553" w:type="dxa"/>
          </w:tcPr>
          <w:p w14:paraId="31672F7A" w14:textId="77777777" w:rsidR="00224EC8" w:rsidRPr="00C74465" w:rsidRDefault="00224EC8" w:rsidP="00A6386C">
            <w:pPr>
              <w:spacing w:line="0" w:lineRule="atLeast"/>
              <w:rPr>
                <w:rFonts w:ascii="ＭＳ 明朝" w:hAnsi="ＭＳ 明朝"/>
                <w:szCs w:val="21"/>
              </w:rPr>
            </w:pPr>
          </w:p>
        </w:tc>
      </w:tr>
      <w:tr w:rsidR="00224EC8" w:rsidRPr="00C74465" w14:paraId="01E11B49" w14:textId="77777777" w:rsidTr="00A6386C">
        <w:tc>
          <w:tcPr>
            <w:tcW w:w="850" w:type="dxa"/>
            <w:vMerge/>
            <w:shd w:val="clear" w:color="auto" w:fill="auto"/>
            <w:vAlign w:val="center"/>
          </w:tcPr>
          <w:p w14:paraId="1AB293C3"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FDB62E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メタルケーブル</w:t>
            </w:r>
          </w:p>
        </w:tc>
        <w:tc>
          <w:tcPr>
            <w:tcW w:w="992" w:type="dxa"/>
            <w:shd w:val="clear" w:color="auto" w:fill="auto"/>
            <w:vAlign w:val="center"/>
          </w:tcPr>
          <w:p w14:paraId="2E6E013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4D30CDB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64514E5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1E37E795" w14:textId="77777777" w:rsidR="00224EC8" w:rsidRPr="00C74465" w:rsidRDefault="00224EC8" w:rsidP="00A6386C">
            <w:pPr>
              <w:spacing w:line="0" w:lineRule="atLeast"/>
              <w:rPr>
                <w:rFonts w:ascii="ＭＳ 明朝" w:hAnsi="ＭＳ 明朝"/>
                <w:szCs w:val="21"/>
              </w:rPr>
            </w:pPr>
          </w:p>
        </w:tc>
        <w:tc>
          <w:tcPr>
            <w:tcW w:w="1553" w:type="dxa"/>
          </w:tcPr>
          <w:p w14:paraId="61BBEF88" w14:textId="77777777" w:rsidR="00224EC8" w:rsidRPr="00C74465" w:rsidRDefault="00224EC8" w:rsidP="00A6386C">
            <w:pPr>
              <w:spacing w:line="0" w:lineRule="atLeast"/>
              <w:rPr>
                <w:rFonts w:ascii="ＭＳ 明朝" w:hAnsi="ＭＳ 明朝"/>
                <w:szCs w:val="21"/>
              </w:rPr>
            </w:pPr>
          </w:p>
        </w:tc>
      </w:tr>
      <w:tr w:rsidR="00224EC8" w:rsidRPr="00C74465" w14:paraId="77476625" w14:textId="77777777" w:rsidTr="00A6386C">
        <w:tc>
          <w:tcPr>
            <w:tcW w:w="850" w:type="dxa"/>
            <w:vMerge/>
            <w:shd w:val="clear" w:color="auto" w:fill="auto"/>
            <w:vAlign w:val="center"/>
          </w:tcPr>
          <w:p w14:paraId="33E0820F"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6EA3851" w14:textId="77777777" w:rsidR="00224EC8" w:rsidRPr="00474DE4" w:rsidRDefault="00224EC8" w:rsidP="00A6386C">
            <w:pPr>
              <w:spacing w:line="0" w:lineRule="atLeast"/>
              <w:rPr>
                <w:rFonts w:ascii="ＭＳ 明朝" w:hAnsi="ＭＳ 明朝"/>
                <w:szCs w:val="21"/>
              </w:rPr>
            </w:pPr>
          </w:p>
        </w:tc>
        <w:tc>
          <w:tcPr>
            <w:tcW w:w="992" w:type="dxa"/>
            <w:shd w:val="clear" w:color="auto" w:fill="auto"/>
            <w:vAlign w:val="center"/>
          </w:tcPr>
          <w:p w14:paraId="227F551E" w14:textId="77777777" w:rsidR="00224EC8" w:rsidRPr="00474DE4" w:rsidRDefault="00224EC8" w:rsidP="00A6386C">
            <w:pPr>
              <w:spacing w:line="0" w:lineRule="atLeast"/>
              <w:jc w:val="right"/>
              <w:rPr>
                <w:rFonts w:ascii="ＭＳ 明朝" w:hAnsi="ＭＳ 明朝"/>
                <w:szCs w:val="21"/>
              </w:rPr>
            </w:pPr>
          </w:p>
        </w:tc>
        <w:tc>
          <w:tcPr>
            <w:tcW w:w="1134" w:type="dxa"/>
            <w:shd w:val="clear" w:color="auto" w:fill="auto"/>
            <w:vAlign w:val="center"/>
          </w:tcPr>
          <w:p w14:paraId="09F123A3" w14:textId="77777777" w:rsidR="00224EC8" w:rsidRPr="00474DE4" w:rsidRDefault="00224EC8" w:rsidP="00A6386C">
            <w:pPr>
              <w:spacing w:line="0" w:lineRule="atLeast"/>
              <w:jc w:val="right"/>
              <w:rPr>
                <w:rFonts w:ascii="ＭＳ 明朝" w:hAnsi="ＭＳ 明朝"/>
                <w:szCs w:val="21"/>
              </w:rPr>
            </w:pPr>
          </w:p>
        </w:tc>
        <w:tc>
          <w:tcPr>
            <w:tcW w:w="993" w:type="dxa"/>
            <w:shd w:val="clear" w:color="auto" w:fill="auto"/>
            <w:vAlign w:val="center"/>
          </w:tcPr>
          <w:p w14:paraId="02F0DF7D" w14:textId="77777777" w:rsidR="00224EC8" w:rsidRPr="00474DE4" w:rsidRDefault="00224EC8" w:rsidP="00A6386C">
            <w:pPr>
              <w:spacing w:line="0" w:lineRule="atLeast"/>
              <w:jc w:val="right"/>
              <w:rPr>
                <w:rFonts w:ascii="ＭＳ 明朝" w:hAnsi="ＭＳ 明朝"/>
                <w:szCs w:val="21"/>
              </w:rPr>
            </w:pPr>
          </w:p>
        </w:tc>
        <w:tc>
          <w:tcPr>
            <w:tcW w:w="1984" w:type="dxa"/>
            <w:shd w:val="clear" w:color="auto" w:fill="auto"/>
            <w:vAlign w:val="center"/>
          </w:tcPr>
          <w:p w14:paraId="6DBA6585" w14:textId="77777777" w:rsidR="00224EC8" w:rsidRPr="00C74465" w:rsidRDefault="00224EC8" w:rsidP="00A6386C">
            <w:pPr>
              <w:spacing w:line="0" w:lineRule="atLeast"/>
              <w:rPr>
                <w:rFonts w:ascii="ＭＳ 明朝" w:hAnsi="ＭＳ 明朝"/>
                <w:szCs w:val="21"/>
              </w:rPr>
            </w:pPr>
          </w:p>
        </w:tc>
        <w:tc>
          <w:tcPr>
            <w:tcW w:w="1553" w:type="dxa"/>
          </w:tcPr>
          <w:p w14:paraId="22D5987B" w14:textId="77777777" w:rsidR="00224EC8" w:rsidRPr="00C74465" w:rsidRDefault="00224EC8" w:rsidP="00A6386C">
            <w:pPr>
              <w:spacing w:line="0" w:lineRule="atLeast"/>
              <w:rPr>
                <w:rFonts w:ascii="ＭＳ 明朝" w:hAnsi="ＭＳ 明朝"/>
                <w:szCs w:val="21"/>
              </w:rPr>
            </w:pPr>
          </w:p>
        </w:tc>
      </w:tr>
      <w:tr w:rsidR="00224EC8" w:rsidRPr="004A0B1E" w14:paraId="687FD89B" w14:textId="77777777" w:rsidTr="00A6386C">
        <w:tc>
          <w:tcPr>
            <w:tcW w:w="850" w:type="dxa"/>
            <w:vMerge w:val="restart"/>
            <w:vAlign w:val="center"/>
          </w:tcPr>
          <w:p w14:paraId="092693E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計量</w:t>
            </w:r>
          </w:p>
          <w:p w14:paraId="2803CAB9"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vAlign w:val="center"/>
          </w:tcPr>
          <w:p w14:paraId="3484E69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計量器</w:t>
            </w:r>
          </w:p>
        </w:tc>
        <w:tc>
          <w:tcPr>
            <w:tcW w:w="992" w:type="dxa"/>
            <w:vAlign w:val="center"/>
          </w:tcPr>
          <w:p w14:paraId="698ED7F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800FA6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892EDB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47B5D347" w14:textId="77777777" w:rsidR="00224EC8" w:rsidRPr="004A0B1E" w:rsidRDefault="00224EC8" w:rsidP="00A6386C">
            <w:pPr>
              <w:spacing w:line="0" w:lineRule="atLeast"/>
              <w:rPr>
                <w:rFonts w:ascii="ＭＳ 明朝" w:hAnsi="ＭＳ 明朝"/>
                <w:szCs w:val="21"/>
              </w:rPr>
            </w:pPr>
          </w:p>
        </w:tc>
        <w:tc>
          <w:tcPr>
            <w:tcW w:w="1553" w:type="dxa"/>
          </w:tcPr>
          <w:p w14:paraId="2577302C" w14:textId="77777777" w:rsidR="00224EC8" w:rsidRPr="004A0B1E" w:rsidRDefault="00224EC8" w:rsidP="00A6386C">
            <w:pPr>
              <w:spacing w:line="0" w:lineRule="atLeast"/>
              <w:rPr>
                <w:rFonts w:ascii="ＭＳ 明朝" w:hAnsi="ＭＳ 明朝"/>
                <w:szCs w:val="21"/>
              </w:rPr>
            </w:pPr>
          </w:p>
        </w:tc>
      </w:tr>
      <w:tr w:rsidR="00224EC8" w:rsidRPr="004A0B1E" w14:paraId="6E5B405B" w14:textId="77777777" w:rsidTr="00A6386C">
        <w:tc>
          <w:tcPr>
            <w:tcW w:w="850" w:type="dxa"/>
            <w:vMerge/>
            <w:vAlign w:val="center"/>
          </w:tcPr>
          <w:p w14:paraId="0BA59D3C"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6B8DC1FD"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計器用変成器</w:t>
            </w:r>
          </w:p>
        </w:tc>
        <w:tc>
          <w:tcPr>
            <w:tcW w:w="992" w:type="dxa"/>
            <w:vAlign w:val="center"/>
          </w:tcPr>
          <w:p w14:paraId="3857F3C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13016A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CE1B3B9"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09B89CBF" w14:textId="77777777" w:rsidR="00224EC8" w:rsidRPr="004A0B1E" w:rsidRDefault="00224EC8" w:rsidP="00A6386C">
            <w:pPr>
              <w:spacing w:line="0" w:lineRule="atLeast"/>
              <w:rPr>
                <w:rFonts w:ascii="ＭＳ 明朝" w:hAnsi="ＭＳ 明朝"/>
                <w:szCs w:val="21"/>
              </w:rPr>
            </w:pPr>
          </w:p>
        </w:tc>
        <w:tc>
          <w:tcPr>
            <w:tcW w:w="1553" w:type="dxa"/>
          </w:tcPr>
          <w:p w14:paraId="0A620B61" w14:textId="77777777" w:rsidR="00224EC8" w:rsidRPr="004A0B1E" w:rsidRDefault="00224EC8" w:rsidP="00A6386C">
            <w:pPr>
              <w:spacing w:line="0" w:lineRule="atLeast"/>
              <w:rPr>
                <w:rFonts w:ascii="ＭＳ 明朝" w:hAnsi="ＭＳ 明朝"/>
                <w:szCs w:val="21"/>
              </w:rPr>
            </w:pPr>
          </w:p>
        </w:tc>
      </w:tr>
      <w:tr w:rsidR="00224EC8" w:rsidRPr="004A0B1E" w14:paraId="42E8A6F1" w14:textId="77777777" w:rsidTr="00A6386C">
        <w:trPr>
          <w:trHeight w:val="149"/>
        </w:trPr>
        <w:tc>
          <w:tcPr>
            <w:tcW w:w="850" w:type="dxa"/>
            <w:vMerge w:val="restart"/>
            <w:vAlign w:val="center"/>
          </w:tcPr>
          <w:p w14:paraId="3DC0E522"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079" w:type="dxa"/>
            <w:vAlign w:val="center"/>
          </w:tcPr>
          <w:p w14:paraId="2C232FC8"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p w14:paraId="5CECCABF"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（具体的に記載</w:t>
            </w:r>
            <w:r w:rsidRPr="00474DE4">
              <w:rPr>
                <w:rFonts w:ascii="ＭＳ 明朝" w:hAnsi="ＭＳ 明朝" w:hint="eastAsia"/>
                <w:szCs w:val="21"/>
              </w:rPr>
              <w:t>）</w:t>
            </w:r>
          </w:p>
        </w:tc>
        <w:tc>
          <w:tcPr>
            <w:tcW w:w="992" w:type="dxa"/>
            <w:tcBorders>
              <w:bottom w:val="single" w:sz="4" w:space="0" w:color="auto"/>
            </w:tcBorders>
            <w:vAlign w:val="center"/>
          </w:tcPr>
          <w:p w14:paraId="032AD8FB" w14:textId="77777777" w:rsidR="00224EC8" w:rsidRPr="00474DE4" w:rsidRDefault="00224EC8" w:rsidP="00A6386C">
            <w:pPr>
              <w:spacing w:line="0" w:lineRule="atLeast"/>
              <w:jc w:val="right"/>
              <w:rPr>
                <w:rFonts w:ascii="ＭＳ 明朝" w:hAnsi="ＭＳ 明朝"/>
                <w:szCs w:val="21"/>
              </w:rPr>
            </w:pPr>
          </w:p>
        </w:tc>
        <w:tc>
          <w:tcPr>
            <w:tcW w:w="1134" w:type="dxa"/>
            <w:tcBorders>
              <w:bottom w:val="single" w:sz="4" w:space="0" w:color="auto"/>
            </w:tcBorders>
            <w:vAlign w:val="center"/>
          </w:tcPr>
          <w:p w14:paraId="1DD2D5A0" w14:textId="77777777" w:rsidR="00224EC8" w:rsidRPr="00474DE4" w:rsidRDefault="00224EC8" w:rsidP="00A6386C">
            <w:pPr>
              <w:spacing w:line="0" w:lineRule="atLeast"/>
              <w:jc w:val="right"/>
              <w:rPr>
                <w:rFonts w:ascii="ＭＳ 明朝" w:hAnsi="ＭＳ 明朝"/>
                <w:szCs w:val="21"/>
              </w:rPr>
            </w:pPr>
          </w:p>
        </w:tc>
        <w:tc>
          <w:tcPr>
            <w:tcW w:w="993" w:type="dxa"/>
            <w:tcBorders>
              <w:bottom w:val="single" w:sz="4" w:space="0" w:color="auto"/>
            </w:tcBorders>
            <w:vAlign w:val="center"/>
          </w:tcPr>
          <w:p w14:paraId="3C5A16B2" w14:textId="77777777" w:rsidR="00224EC8" w:rsidRPr="00474DE4" w:rsidRDefault="00224EC8" w:rsidP="00A6386C">
            <w:pPr>
              <w:spacing w:line="0" w:lineRule="atLeast"/>
              <w:jc w:val="right"/>
              <w:rPr>
                <w:rFonts w:ascii="ＭＳ 明朝" w:hAnsi="ＭＳ 明朝"/>
                <w:szCs w:val="21"/>
              </w:rPr>
            </w:pPr>
          </w:p>
        </w:tc>
        <w:tc>
          <w:tcPr>
            <w:tcW w:w="1984" w:type="dxa"/>
            <w:vAlign w:val="center"/>
          </w:tcPr>
          <w:p w14:paraId="672584A7" w14:textId="77777777" w:rsidR="00224EC8" w:rsidRPr="004A0B1E" w:rsidRDefault="00224EC8" w:rsidP="00A6386C">
            <w:pPr>
              <w:spacing w:line="0" w:lineRule="atLeast"/>
              <w:rPr>
                <w:rFonts w:ascii="ＭＳ 明朝" w:hAnsi="ＭＳ 明朝"/>
                <w:szCs w:val="21"/>
              </w:rPr>
            </w:pPr>
          </w:p>
        </w:tc>
        <w:tc>
          <w:tcPr>
            <w:tcW w:w="1553" w:type="dxa"/>
          </w:tcPr>
          <w:p w14:paraId="255EDA47" w14:textId="77777777" w:rsidR="00224EC8" w:rsidRPr="004A0B1E" w:rsidRDefault="00224EC8" w:rsidP="00A6386C">
            <w:pPr>
              <w:spacing w:line="0" w:lineRule="atLeast"/>
              <w:rPr>
                <w:rFonts w:ascii="ＭＳ 明朝" w:hAnsi="ＭＳ 明朝"/>
                <w:szCs w:val="21"/>
              </w:rPr>
            </w:pPr>
          </w:p>
        </w:tc>
      </w:tr>
      <w:tr w:rsidR="00224EC8" w:rsidRPr="004A0B1E" w14:paraId="14F65FCA" w14:textId="77777777" w:rsidTr="00A6386C">
        <w:trPr>
          <w:trHeight w:val="368"/>
        </w:trPr>
        <w:tc>
          <w:tcPr>
            <w:tcW w:w="850" w:type="dxa"/>
            <w:vMerge/>
            <w:vAlign w:val="center"/>
          </w:tcPr>
          <w:p w14:paraId="72593A86"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642711C0" w14:textId="77777777" w:rsidR="00224EC8" w:rsidRDefault="00224EC8" w:rsidP="00A6386C">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49E0E251" w14:textId="77777777" w:rsidR="00224EC8" w:rsidRPr="004A0B1E" w:rsidRDefault="00224EC8" w:rsidP="00A6386C">
            <w:pPr>
              <w:spacing w:line="0" w:lineRule="atLeast"/>
              <w:rPr>
                <w:rFonts w:ascii="ＭＳ 明朝" w:hAnsi="ＭＳ 明朝"/>
                <w:szCs w:val="21"/>
              </w:rPr>
            </w:pPr>
            <w:r>
              <w:rPr>
                <w:rFonts w:ascii="ＭＳ 明朝" w:hAnsi="ＭＳ 明朝" w:hint="eastAsia"/>
                <w:szCs w:val="21"/>
              </w:rPr>
              <w:t>（一式）</w:t>
            </w:r>
          </w:p>
        </w:tc>
        <w:tc>
          <w:tcPr>
            <w:tcW w:w="992" w:type="dxa"/>
            <w:tcBorders>
              <w:tl2br w:val="single" w:sz="4" w:space="0" w:color="auto"/>
            </w:tcBorders>
            <w:vAlign w:val="center"/>
          </w:tcPr>
          <w:p w14:paraId="53572906" w14:textId="77777777" w:rsidR="00224EC8" w:rsidRPr="004A0B1E" w:rsidRDefault="00224EC8" w:rsidP="00A6386C">
            <w:pPr>
              <w:spacing w:line="0" w:lineRule="atLeast"/>
              <w:jc w:val="right"/>
              <w:rPr>
                <w:rFonts w:ascii="ＭＳ 明朝" w:hAnsi="ＭＳ 明朝"/>
                <w:szCs w:val="21"/>
              </w:rPr>
            </w:pPr>
          </w:p>
        </w:tc>
        <w:tc>
          <w:tcPr>
            <w:tcW w:w="1134" w:type="dxa"/>
            <w:tcBorders>
              <w:tl2br w:val="single" w:sz="4" w:space="0" w:color="auto"/>
            </w:tcBorders>
            <w:vAlign w:val="center"/>
          </w:tcPr>
          <w:p w14:paraId="51CD9EB9" w14:textId="77777777" w:rsidR="00224EC8" w:rsidRPr="004A0B1E" w:rsidRDefault="00224EC8" w:rsidP="00A6386C">
            <w:pPr>
              <w:spacing w:line="0" w:lineRule="atLeast"/>
              <w:jc w:val="right"/>
              <w:rPr>
                <w:rFonts w:ascii="ＭＳ 明朝" w:hAnsi="ＭＳ 明朝"/>
                <w:szCs w:val="21"/>
              </w:rPr>
            </w:pPr>
          </w:p>
        </w:tc>
        <w:tc>
          <w:tcPr>
            <w:tcW w:w="993" w:type="dxa"/>
            <w:tcBorders>
              <w:tl2br w:val="single" w:sz="4" w:space="0" w:color="auto"/>
            </w:tcBorders>
            <w:vAlign w:val="center"/>
          </w:tcPr>
          <w:p w14:paraId="584F0D5A" w14:textId="77777777" w:rsidR="00224EC8" w:rsidRPr="004A0B1E" w:rsidRDefault="00224EC8" w:rsidP="00A6386C">
            <w:pPr>
              <w:spacing w:line="0" w:lineRule="atLeast"/>
              <w:jc w:val="right"/>
              <w:rPr>
                <w:rFonts w:ascii="ＭＳ 明朝" w:hAnsi="ＭＳ 明朝"/>
                <w:szCs w:val="21"/>
              </w:rPr>
            </w:pPr>
          </w:p>
        </w:tc>
        <w:tc>
          <w:tcPr>
            <w:tcW w:w="1984" w:type="dxa"/>
            <w:vAlign w:val="center"/>
          </w:tcPr>
          <w:p w14:paraId="6BC00FFB" w14:textId="77777777" w:rsidR="00224EC8" w:rsidRPr="004A0B1E" w:rsidRDefault="00224EC8" w:rsidP="00A6386C">
            <w:pPr>
              <w:spacing w:line="0" w:lineRule="atLeast"/>
              <w:rPr>
                <w:rFonts w:ascii="ＭＳ 明朝" w:hAnsi="ＭＳ 明朝"/>
                <w:szCs w:val="21"/>
              </w:rPr>
            </w:pPr>
          </w:p>
        </w:tc>
        <w:tc>
          <w:tcPr>
            <w:tcW w:w="1553" w:type="dxa"/>
          </w:tcPr>
          <w:p w14:paraId="42320BAA" w14:textId="77777777" w:rsidR="00224EC8" w:rsidRPr="004A0B1E" w:rsidRDefault="00224EC8" w:rsidP="00A6386C">
            <w:pPr>
              <w:spacing w:line="0" w:lineRule="atLeast"/>
              <w:rPr>
                <w:rFonts w:ascii="ＭＳ 明朝" w:hAnsi="ＭＳ 明朝"/>
                <w:szCs w:val="21"/>
              </w:rPr>
            </w:pPr>
          </w:p>
        </w:tc>
      </w:tr>
    </w:tbl>
    <w:p w14:paraId="4AC5727E" w14:textId="77777777" w:rsidR="00224EC8" w:rsidRDefault="00224EC8" w:rsidP="00224EC8">
      <w:pPr>
        <w:ind w:leftChars="200" w:left="706" w:hangingChars="159" w:hanging="286"/>
        <w:rPr>
          <w:sz w:val="18"/>
          <w:szCs w:val="18"/>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Pr="000E7802">
        <w:rPr>
          <w:rFonts w:hint="eastAsia"/>
          <w:sz w:val="18"/>
          <w:szCs w:val="18"/>
        </w:rPr>
        <w:t>必要があります。</w:t>
      </w:r>
    </w:p>
    <w:p w14:paraId="13C628C3" w14:textId="77777777" w:rsidR="00224EC8" w:rsidRDefault="00224EC8" w:rsidP="00224EC8">
      <w:pPr>
        <w:rPr>
          <w:sz w:val="24"/>
        </w:rPr>
      </w:pPr>
    </w:p>
    <w:p w14:paraId="34168447" w14:textId="77777777" w:rsidR="00224EC8" w:rsidRDefault="00224EC8" w:rsidP="00224EC8">
      <w:pPr>
        <w:rPr>
          <w:sz w:val="24"/>
        </w:rPr>
      </w:pPr>
      <w:r>
        <w:rPr>
          <w:rFonts w:hint="eastAsia"/>
          <w:sz w:val="24"/>
        </w:rPr>
        <w:t xml:space="preserve">　○工事費負担金の対象範囲の設定根拠</w:t>
      </w:r>
    </w:p>
    <w:p w14:paraId="5EDD5D8D" w14:textId="77777777" w:rsidR="00224EC8" w:rsidRDefault="00224EC8" w:rsidP="00224EC8">
      <w:pPr>
        <w:rPr>
          <w:sz w:val="24"/>
        </w:rPr>
      </w:pPr>
    </w:p>
    <w:p w14:paraId="7DE90D7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70B7AAEF" w14:textId="77777777" w:rsidR="00224EC8" w:rsidRPr="00644152" w:rsidRDefault="00224EC8" w:rsidP="00224EC8">
      <w:pPr>
        <w:rPr>
          <w:szCs w:val="21"/>
        </w:rPr>
      </w:pPr>
      <w:r w:rsidRPr="00644152">
        <w:rPr>
          <w:rFonts w:hint="eastAsia"/>
          <w:szCs w:val="21"/>
        </w:rPr>
        <w:tab/>
      </w:r>
      <w:r>
        <w:rPr>
          <w:rFonts w:hint="eastAsia"/>
          <w:szCs w:val="21"/>
        </w:rPr>
        <w:t xml:space="preserve">工事費負担金の入金後　</w:t>
      </w:r>
      <w:r>
        <w:rPr>
          <w:rFonts w:hint="eastAsia"/>
          <w:szCs w:val="21"/>
        </w:rPr>
        <w:t xml:space="preserve">  </w:t>
      </w:r>
      <w:r>
        <w:rPr>
          <w:rFonts w:hint="eastAsia"/>
          <w:szCs w:val="21"/>
        </w:rPr>
        <w:t>年</w:t>
      </w:r>
      <w:r>
        <w:rPr>
          <w:rFonts w:hint="eastAsia"/>
          <w:szCs w:val="21"/>
        </w:rPr>
        <w:t xml:space="preserve">  </w:t>
      </w:r>
      <w:r w:rsidRPr="00644152">
        <w:rPr>
          <w:rFonts w:hint="eastAsia"/>
          <w:szCs w:val="21"/>
        </w:rPr>
        <w:t>ヶ月程度</w:t>
      </w:r>
    </w:p>
    <w:p w14:paraId="51257EF2" w14:textId="77777777" w:rsidR="00224EC8" w:rsidRDefault="00224EC8" w:rsidP="00224EC8">
      <w:pPr>
        <w:rPr>
          <w:sz w:val="24"/>
        </w:rPr>
      </w:pPr>
    </w:p>
    <w:p w14:paraId="2683E7F3" w14:textId="77777777" w:rsidR="00224EC8" w:rsidRDefault="00224EC8" w:rsidP="00224EC8">
      <w:pPr>
        <w:rPr>
          <w:sz w:val="24"/>
        </w:rPr>
      </w:pPr>
      <w:r>
        <w:rPr>
          <w:rFonts w:hint="eastAsia"/>
          <w:sz w:val="24"/>
        </w:rPr>
        <w:t xml:space="preserve">　○概略工程表</w:t>
      </w:r>
    </w:p>
    <w:p w14:paraId="05E33BBD" w14:textId="7977695F" w:rsidR="00224EC8" w:rsidRPr="00224EC8" w:rsidRDefault="00224EC8" w:rsidP="00224EC8">
      <w:pPr>
        <w:rPr>
          <w:rFonts w:asciiTheme="minorEastAsia" w:hAnsiTheme="minorEastAsia"/>
          <w:szCs w:val="21"/>
        </w:rPr>
      </w:pPr>
    </w:p>
    <w:p w14:paraId="3163C5B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申込者に必要な対策</w:t>
      </w:r>
    </w:p>
    <w:p w14:paraId="5BA6007C" w14:textId="77777777" w:rsidR="00224EC8" w:rsidRPr="00CF1746" w:rsidRDefault="00224EC8" w:rsidP="00224EC8">
      <w:pPr>
        <w:spacing w:afterLines="50" w:after="170"/>
        <w:ind w:left="493" w:hangingChars="235" w:hanging="493"/>
        <w:rPr>
          <w:rFonts w:asciiTheme="minorEastAsia" w:hAnsiTheme="minorEastAsia"/>
          <w:szCs w:val="21"/>
        </w:rPr>
      </w:pPr>
      <w:r w:rsidRPr="00CF1746">
        <w:rPr>
          <w:rFonts w:asciiTheme="minorEastAsia" w:hAnsiTheme="minorEastAsia" w:hint="eastAsia"/>
          <w:szCs w:val="21"/>
        </w:rPr>
        <w:tab/>
        <w:t xml:space="preserve">　発電者側（受電側）接続検討申込書でご提示</w:t>
      </w:r>
      <w:r>
        <w:rPr>
          <w:rFonts w:asciiTheme="minorEastAsia" w:hAnsiTheme="minorEastAsia" w:hint="eastAsia"/>
          <w:szCs w:val="21"/>
        </w:rPr>
        <w:t>いただいた</w:t>
      </w:r>
      <w:r w:rsidRPr="00CF1746">
        <w:rPr>
          <w:rFonts w:asciiTheme="minorEastAsia" w:hAnsiTheme="minorEastAsia" w:hint="eastAsia"/>
          <w:szCs w:val="21"/>
        </w:rPr>
        <w:t>内容</w:t>
      </w:r>
      <w:r>
        <w:rPr>
          <w:rFonts w:asciiTheme="minorEastAsia" w:hAnsiTheme="minorEastAsia" w:hint="eastAsia"/>
          <w:szCs w:val="21"/>
        </w:rPr>
        <w:t>に対する適合状況</w:t>
      </w:r>
      <w:r w:rsidRPr="0069213B">
        <w:rPr>
          <w:rFonts w:asciiTheme="minorEastAsia" w:hAnsiTheme="minorEastAsia" w:hint="eastAsia"/>
          <w:szCs w:val="21"/>
        </w:rPr>
        <w:t>及び</w:t>
      </w:r>
      <w:r>
        <w:rPr>
          <w:rFonts w:asciiTheme="minorEastAsia" w:hAnsiTheme="minorEastAsia" w:hint="eastAsia"/>
          <w:szCs w:val="21"/>
        </w:rPr>
        <w:t>必要な対策内容</w:t>
      </w:r>
      <w:r w:rsidRPr="00CF1746">
        <w:rPr>
          <w:rFonts w:asciiTheme="minorEastAsia" w:hAnsiTheme="minorEastAsia" w:hint="eastAsia"/>
          <w:szCs w:val="21"/>
        </w:rPr>
        <w:t>は以下のとおりです。</w:t>
      </w:r>
    </w:p>
    <w:tbl>
      <w:tblPr>
        <w:tblStyle w:val="a8"/>
        <w:tblW w:w="10178" w:type="dxa"/>
        <w:tblLayout w:type="fixed"/>
        <w:tblLook w:val="04A0" w:firstRow="1" w:lastRow="0" w:firstColumn="1" w:lastColumn="0" w:noHBand="0" w:noVBand="1"/>
      </w:tblPr>
      <w:tblGrid>
        <w:gridCol w:w="426"/>
        <w:gridCol w:w="2976"/>
        <w:gridCol w:w="3686"/>
        <w:gridCol w:w="1814"/>
        <w:gridCol w:w="1276"/>
      </w:tblGrid>
      <w:tr w:rsidR="00224EC8" w:rsidRPr="00CF1746" w14:paraId="64C11A29" w14:textId="77777777" w:rsidTr="00A6386C">
        <w:tc>
          <w:tcPr>
            <w:tcW w:w="426" w:type="dxa"/>
          </w:tcPr>
          <w:p w14:paraId="0A6D758F" w14:textId="77777777" w:rsidR="00224EC8" w:rsidRPr="00CF1746" w:rsidRDefault="00224EC8" w:rsidP="00A6386C">
            <w:pPr>
              <w:jc w:val="center"/>
              <w:rPr>
                <w:szCs w:val="21"/>
              </w:rPr>
            </w:pPr>
          </w:p>
        </w:tc>
        <w:tc>
          <w:tcPr>
            <w:tcW w:w="2976" w:type="dxa"/>
            <w:vAlign w:val="center"/>
          </w:tcPr>
          <w:p w14:paraId="2443A0A1" w14:textId="77777777" w:rsidR="00224EC8" w:rsidRPr="00CF1746" w:rsidRDefault="00224EC8" w:rsidP="00A6386C">
            <w:pPr>
              <w:jc w:val="center"/>
              <w:rPr>
                <w:szCs w:val="21"/>
              </w:rPr>
            </w:pPr>
            <w:r>
              <w:rPr>
                <w:rFonts w:hint="eastAsia"/>
                <w:szCs w:val="21"/>
              </w:rPr>
              <w:t>項目</w:t>
            </w:r>
          </w:p>
        </w:tc>
        <w:tc>
          <w:tcPr>
            <w:tcW w:w="3686" w:type="dxa"/>
            <w:vAlign w:val="center"/>
          </w:tcPr>
          <w:p w14:paraId="5176045F" w14:textId="77777777" w:rsidR="00224EC8" w:rsidRPr="00CF1746" w:rsidRDefault="00224EC8" w:rsidP="00A6386C">
            <w:pPr>
              <w:jc w:val="center"/>
              <w:rPr>
                <w:szCs w:val="21"/>
              </w:rPr>
            </w:pPr>
            <w:r>
              <w:rPr>
                <w:rFonts w:hint="eastAsia"/>
                <w:szCs w:val="21"/>
              </w:rPr>
              <w:t>適合状況</w:t>
            </w:r>
          </w:p>
        </w:tc>
        <w:tc>
          <w:tcPr>
            <w:tcW w:w="1814" w:type="dxa"/>
            <w:vAlign w:val="center"/>
          </w:tcPr>
          <w:p w14:paraId="3792A015" w14:textId="77777777" w:rsidR="00224EC8" w:rsidRPr="006D4994" w:rsidRDefault="00224EC8" w:rsidP="00A6386C">
            <w:pPr>
              <w:jc w:val="center"/>
              <w:rPr>
                <w:spacing w:val="-8"/>
                <w:szCs w:val="21"/>
              </w:rPr>
            </w:pPr>
            <w:r w:rsidRPr="006D4994">
              <w:rPr>
                <w:rFonts w:hint="eastAsia"/>
                <w:spacing w:val="-8"/>
                <w:szCs w:val="21"/>
              </w:rPr>
              <w:t>適合しない場合の</w:t>
            </w:r>
          </w:p>
          <w:p w14:paraId="0F140ADE" w14:textId="77777777" w:rsidR="00224EC8" w:rsidRDefault="00224EC8" w:rsidP="00A6386C">
            <w:pPr>
              <w:jc w:val="center"/>
              <w:rPr>
                <w:szCs w:val="21"/>
              </w:rPr>
            </w:pPr>
            <w:r>
              <w:rPr>
                <w:rFonts w:hint="eastAsia"/>
                <w:szCs w:val="21"/>
              </w:rPr>
              <w:t>追加対策内容</w:t>
            </w:r>
          </w:p>
        </w:tc>
        <w:tc>
          <w:tcPr>
            <w:tcW w:w="1276" w:type="dxa"/>
            <w:vAlign w:val="center"/>
          </w:tcPr>
          <w:p w14:paraId="0EF193D5" w14:textId="77777777" w:rsidR="00224EC8" w:rsidRDefault="00224EC8" w:rsidP="00A6386C">
            <w:pPr>
              <w:jc w:val="center"/>
              <w:rPr>
                <w:szCs w:val="21"/>
              </w:rPr>
            </w:pPr>
            <w:r>
              <w:rPr>
                <w:rFonts w:hint="eastAsia"/>
                <w:szCs w:val="21"/>
              </w:rPr>
              <w:t>根拠</w:t>
            </w:r>
          </w:p>
        </w:tc>
      </w:tr>
      <w:tr w:rsidR="00224EC8" w:rsidRPr="00CF1746" w14:paraId="312CF47E" w14:textId="77777777" w:rsidTr="00A6386C">
        <w:tc>
          <w:tcPr>
            <w:tcW w:w="426" w:type="dxa"/>
          </w:tcPr>
          <w:p w14:paraId="5F15712E" w14:textId="77777777" w:rsidR="00224EC8" w:rsidRPr="00CF1746" w:rsidRDefault="00224EC8" w:rsidP="00A6386C">
            <w:pPr>
              <w:jc w:val="center"/>
              <w:rPr>
                <w:szCs w:val="21"/>
              </w:rPr>
            </w:pPr>
            <w:r w:rsidRPr="00CF1746">
              <w:rPr>
                <w:rFonts w:hint="eastAsia"/>
                <w:szCs w:val="21"/>
              </w:rPr>
              <w:t>①</w:t>
            </w:r>
          </w:p>
        </w:tc>
        <w:tc>
          <w:tcPr>
            <w:tcW w:w="2976" w:type="dxa"/>
          </w:tcPr>
          <w:p w14:paraId="54A3ED31" w14:textId="77777777" w:rsidR="00224EC8" w:rsidRPr="00CF1746" w:rsidRDefault="00224EC8" w:rsidP="00A6386C">
            <w:pPr>
              <w:jc w:val="left"/>
              <w:rPr>
                <w:szCs w:val="21"/>
              </w:rPr>
            </w:pPr>
            <w:r>
              <w:rPr>
                <w:rFonts w:hint="eastAsia"/>
                <w:szCs w:val="21"/>
              </w:rPr>
              <w:t>電気方式・受電電圧</w:t>
            </w:r>
          </w:p>
        </w:tc>
        <w:tc>
          <w:tcPr>
            <w:tcW w:w="3686" w:type="dxa"/>
          </w:tcPr>
          <w:p w14:paraId="2FCF57D4"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4069307D" w14:textId="77777777" w:rsidR="00224EC8" w:rsidRDefault="00224EC8" w:rsidP="00A6386C">
            <w:pPr>
              <w:jc w:val="left"/>
              <w:rPr>
                <w:szCs w:val="21"/>
              </w:rPr>
            </w:pPr>
          </w:p>
        </w:tc>
        <w:tc>
          <w:tcPr>
            <w:tcW w:w="1276" w:type="dxa"/>
          </w:tcPr>
          <w:p w14:paraId="1E760866" w14:textId="77777777" w:rsidR="00224EC8" w:rsidRDefault="00224EC8" w:rsidP="00A6386C">
            <w:pPr>
              <w:jc w:val="center"/>
              <w:rPr>
                <w:szCs w:val="21"/>
              </w:rPr>
            </w:pPr>
          </w:p>
        </w:tc>
      </w:tr>
      <w:tr w:rsidR="00224EC8" w:rsidRPr="003A693D" w14:paraId="778786A3" w14:textId="77777777" w:rsidTr="00A6386C">
        <w:tc>
          <w:tcPr>
            <w:tcW w:w="426" w:type="dxa"/>
          </w:tcPr>
          <w:p w14:paraId="24AC4B89" w14:textId="77777777" w:rsidR="00224EC8" w:rsidRPr="003A693D" w:rsidRDefault="00224EC8" w:rsidP="00A6386C">
            <w:pPr>
              <w:jc w:val="center"/>
              <w:rPr>
                <w:szCs w:val="21"/>
              </w:rPr>
            </w:pPr>
            <w:r w:rsidRPr="003A693D">
              <w:rPr>
                <w:rFonts w:hint="eastAsia"/>
                <w:szCs w:val="21"/>
              </w:rPr>
              <w:t>②</w:t>
            </w:r>
          </w:p>
        </w:tc>
        <w:tc>
          <w:tcPr>
            <w:tcW w:w="2976" w:type="dxa"/>
          </w:tcPr>
          <w:p w14:paraId="00DA7E5F" w14:textId="77777777" w:rsidR="00224EC8" w:rsidRPr="003A693D" w:rsidRDefault="00224EC8" w:rsidP="00A6386C">
            <w:pPr>
              <w:jc w:val="left"/>
              <w:rPr>
                <w:szCs w:val="21"/>
              </w:rPr>
            </w:pPr>
            <w:r w:rsidRPr="003A693D">
              <w:rPr>
                <w:rFonts w:hint="eastAsia"/>
                <w:szCs w:val="21"/>
              </w:rPr>
              <w:t>発電機定</w:t>
            </w:r>
            <w:r w:rsidRPr="00D679E1">
              <w:rPr>
                <w:rFonts w:hint="eastAsia"/>
                <w:szCs w:val="21"/>
              </w:rPr>
              <w:t>数・諸元</w:t>
            </w:r>
          </w:p>
        </w:tc>
        <w:tc>
          <w:tcPr>
            <w:tcW w:w="3686" w:type="dxa"/>
          </w:tcPr>
          <w:p w14:paraId="592EAD72" w14:textId="77777777" w:rsidR="00224EC8" w:rsidRPr="003A693D" w:rsidRDefault="00224EC8" w:rsidP="00A6386C">
            <w:pPr>
              <w:jc w:val="center"/>
              <w:rPr>
                <w:szCs w:val="21"/>
              </w:rPr>
            </w:pPr>
            <w:r w:rsidRPr="003A693D">
              <w:rPr>
                <w:rFonts w:hint="eastAsia"/>
                <w:szCs w:val="21"/>
              </w:rPr>
              <w:t>適・不適・その他（　　　　　　）</w:t>
            </w:r>
          </w:p>
        </w:tc>
        <w:tc>
          <w:tcPr>
            <w:tcW w:w="1814" w:type="dxa"/>
          </w:tcPr>
          <w:p w14:paraId="6EC0CB53" w14:textId="77777777" w:rsidR="00224EC8" w:rsidRPr="003A693D" w:rsidRDefault="00224EC8" w:rsidP="00A6386C">
            <w:pPr>
              <w:jc w:val="left"/>
              <w:rPr>
                <w:szCs w:val="21"/>
              </w:rPr>
            </w:pPr>
          </w:p>
        </w:tc>
        <w:tc>
          <w:tcPr>
            <w:tcW w:w="1276" w:type="dxa"/>
          </w:tcPr>
          <w:p w14:paraId="75451D72" w14:textId="77777777" w:rsidR="00224EC8" w:rsidRPr="003A693D" w:rsidRDefault="00224EC8" w:rsidP="00A6386C">
            <w:pPr>
              <w:jc w:val="center"/>
              <w:rPr>
                <w:szCs w:val="21"/>
              </w:rPr>
            </w:pPr>
          </w:p>
        </w:tc>
      </w:tr>
      <w:tr w:rsidR="00224EC8" w:rsidRPr="00CF1746" w14:paraId="4E1ECE86" w14:textId="77777777" w:rsidTr="00A6386C">
        <w:tc>
          <w:tcPr>
            <w:tcW w:w="426" w:type="dxa"/>
          </w:tcPr>
          <w:p w14:paraId="25450E88" w14:textId="77777777" w:rsidR="00224EC8" w:rsidRPr="00CF1746" w:rsidRDefault="00224EC8" w:rsidP="00A6386C">
            <w:pPr>
              <w:jc w:val="center"/>
              <w:rPr>
                <w:szCs w:val="21"/>
              </w:rPr>
            </w:pPr>
            <w:r>
              <w:rPr>
                <w:rFonts w:hint="eastAsia"/>
                <w:szCs w:val="21"/>
              </w:rPr>
              <w:t>③</w:t>
            </w:r>
          </w:p>
        </w:tc>
        <w:tc>
          <w:tcPr>
            <w:tcW w:w="2976" w:type="dxa"/>
          </w:tcPr>
          <w:p w14:paraId="654B3FDC" w14:textId="77777777" w:rsidR="00224EC8" w:rsidRPr="00CF1746" w:rsidRDefault="00224EC8" w:rsidP="00A6386C">
            <w:pPr>
              <w:jc w:val="left"/>
              <w:rPr>
                <w:szCs w:val="21"/>
              </w:rPr>
            </w:pPr>
            <w:r>
              <w:rPr>
                <w:rFonts w:hint="eastAsia"/>
                <w:szCs w:val="21"/>
              </w:rPr>
              <w:t>力率</w:t>
            </w:r>
          </w:p>
        </w:tc>
        <w:tc>
          <w:tcPr>
            <w:tcW w:w="3686" w:type="dxa"/>
          </w:tcPr>
          <w:p w14:paraId="12DDCD91"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223E3B4" w14:textId="77777777" w:rsidR="00224EC8" w:rsidRDefault="00224EC8" w:rsidP="00A6386C">
            <w:pPr>
              <w:jc w:val="left"/>
              <w:rPr>
                <w:szCs w:val="21"/>
              </w:rPr>
            </w:pPr>
          </w:p>
        </w:tc>
        <w:tc>
          <w:tcPr>
            <w:tcW w:w="1276" w:type="dxa"/>
          </w:tcPr>
          <w:p w14:paraId="15E35ACB" w14:textId="77777777" w:rsidR="00224EC8" w:rsidRDefault="00224EC8" w:rsidP="00A6386C">
            <w:pPr>
              <w:jc w:val="center"/>
              <w:rPr>
                <w:szCs w:val="21"/>
              </w:rPr>
            </w:pPr>
          </w:p>
        </w:tc>
      </w:tr>
      <w:tr w:rsidR="00224EC8" w:rsidRPr="00CF1746" w14:paraId="2685C167" w14:textId="77777777" w:rsidTr="00A6386C">
        <w:tc>
          <w:tcPr>
            <w:tcW w:w="426" w:type="dxa"/>
          </w:tcPr>
          <w:p w14:paraId="0EE5CE0A" w14:textId="77777777" w:rsidR="00224EC8" w:rsidRPr="00E64FEC" w:rsidRDefault="00224EC8" w:rsidP="00A6386C">
            <w:pPr>
              <w:jc w:val="center"/>
              <w:rPr>
                <w:szCs w:val="21"/>
              </w:rPr>
            </w:pPr>
            <w:r w:rsidRPr="00E64FEC">
              <w:rPr>
                <w:rFonts w:hint="eastAsia"/>
                <w:szCs w:val="21"/>
              </w:rPr>
              <w:lastRenderedPageBreak/>
              <w:t>④</w:t>
            </w:r>
          </w:p>
        </w:tc>
        <w:tc>
          <w:tcPr>
            <w:tcW w:w="2976" w:type="dxa"/>
          </w:tcPr>
          <w:p w14:paraId="211E0391" w14:textId="77777777" w:rsidR="00224EC8" w:rsidRPr="00E64FEC" w:rsidRDefault="00224EC8" w:rsidP="00A6386C">
            <w:pPr>
              <w:jc w:val="left"/>
              <w:rPr>
                <w:szCs w:val="21"/>
              </w:rPr>
            </w:pPr>
            <w:r w:rsidRPr="00D54B67">
              <w:rPr>
                <w:rFonts w:hint="eastAsia"/>
                <w:szCs w:val="21"/>
              </w:rPr>
              <w:t>運転可能周波数</w:t>
            </w:r>
          </w:p>
        </w:tc>
        <w:tc>
          <w:tcPr>
            <w:tcW w:w="3686" w:type="dxa"/>
          </w:tcPr>
          <w:p w14:paraId="177B926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AACC3F2" w14:textId="77777777" w:rsidR="00224EC8" w:rsidRDefault="00224EC8" w:rsidP="00A6386C">
            <w:pPr>
              <w:jc w:val="left"/>
              <w:rPr>
                <w:szCs w:val="21"/>
              </w:rPr>
            </w:pPr>
          </w:p>
        </w:tc>
        <w:tc>
          <w:tcPr>
            <w:tcW w:w="1276" w:type="dxa"/>
          </w:tcPr>
          <w:p w14:paraId="50E61A24" w14:textId="77777777" w:rsidR="00224EC8" w:rsidRDefault="00224EC8" w:rsidP="00A6386C">
            <w:pPr>
              <w:jc w:val="center"/>
              <w:rPr>
                <w:szCs w:val="21"/>
              </w:rPr>
            </w:pPr>
          </w:p>
        </w:tc>
      </w:tr>
      <w:tr w:rsidR="00072B99" w:rsidRPr="00CF1746" w14:paraId="006651C2" w14:textId="77777777" w:rsidTr="00A6386C">
        <w:tc>
          <w:tcPr>
            <w:tcW w:w="426" w:type="dxa"/>
          </w:tcPr>
          <w:p w14:paraId="3C65176A" w14:textId="4922900B" w:rsidR="00072B99" w:rsidRPr="00E64FEC" w:rsidRDefault="00072B99" w:rsidP="00A6386C">
            <w:pPr>
              <w:jc w:val="center"/>
              <w:rPr>
                <w:szCs w:val="21"/>
              </w:rPr>
            </w:pPr>
            <w:r>
              <w:rPr>
                <w:rFonts w:hint="eastAsia"/>
                <w:szCs w:val="21"/>
              </w:rPr>
              <w:t>⑤</w:t>
            </w:r>
          </w:p>
        </w:tc>
        <w:tc>
          <w:tcPr>
            <w:tcW w:w="2976" w:type="dxa"/>
          </w:tcPr>
          <w:p w14:paraId="0D4013FA" w14:textId="49649551" w:rsidR="00072B99" w:rsidRPr="00D54B67" w:rsidRDefault="00072B99" w:rsidP="00A6386C">
            <w:pPr>
              <w:jc w:val="left"/>
              <w:rPr>
                <w:szCs w:val="21"/>
              </w:rPr>
            </w:pPr>
            <w:r>
              <w:rPr>
                <w:rFonts w:hint="eastAsia"/>
                <w:szCs w:val="21"/>
              </w:rPr>
              <w:t>並列時許容周波数</w:t>
            </w:r>
          </w:p>
        </w:tc>
        <w:tc>
          <w:tcPr>
            <w:tcW w:w="3686" w:type="dxa"/>
          </w:tcPr>
          <w:p w14:paraId="6E4B28D2" w14:textId="01598BCA" w:rsidR="00072B99" w:rsidRPr="00E64FEC" w:rsidRDefault="00072B99" w:rsidP="00A6386C">
            <w:pPr>
              <w:jc w:val="center"/>
              <w:rPr>
                <w:szCs w:val="21"/>
              </w:rPr>
            </w:pPr>
            <w:r w:rsidRPr="00072B99">
              <w:rPr>
                <w:rFonts w:hint="eastAsia"/>
                <w:szCs w:val="21"/>
              </w:rPr>
              <w:t>適・不適・その他（　　　　　　）</w:t>
            </w:r>
          </w:p>
        </w:tc>
        <w:tc>
          <w:tcPr>
            <w:tcW w:w="1814" w:type="dxa"/>
          </w:tcPr>
          <w:p w14:paraId="5469F9AC" w14:textId="77777777" w:rsidR="00072B99" w:rsidRDefault="00072B99" w:rsidP="00A6386C">
            <w:pPr>
              <w:jc w:val="left"/>
              <w:rPr>
                <w:szCs w:val="21"/>
              </w:rPr>
            </w:pPr>
          </w:p>
        </w:tc>
        <w:tc>
          <w:tcPr>
            <w:tcW w:w="1276" w:type="dxa"/>
          </w:tcPr>
          <w:p w14:paraId="009C1F38" w14:textId="77777777" w:rsidR="00072B99" w:rsidRDefault="00072B99" w:rsidP="00A6386C">
            <w:pPr>
              <w:jc w:val="center"/>
              <w:rPr>
                <w:szCs w:val="21"/>
              </w:rPr>
            </w:pPr>
          </w:p>
        </w:tc>
      </w:tr>
      <w:tr w:rsidR="00072B99" w:rsidRPr="00CF1746" w14:paraId="3BD40D01" w14:textId="77777777" w:rsidTr="00A6386C">
        <w:tc>
          <w:tcPr>
            <w:tcW w:w="426" w:type="dxa"/>
          </w:tcPr>
          <w:p w14:paraId="0A88BD39" w14:textId="368FC5A8" w:rsidR="00072B99" w:rsidRPr="00E64FEC" w:rsidRDefault="00072B99" w:rsidP="00A6386C">
            <w:pPr>
              <w:jc w:val="center"/>
              <w:rPr>
                <w:szCs w:val="21"/>
              </w:rPr>
            </w:pPr>
            <w:r>
              <w:rPr>
                <w:rFonts w:hint="eastAsia"/>
                <w:szCs w:val="21"/>
              </w:rPr>
              <w:t>⑥</w:t>
            </w:r>
          </w:p>
        </w:tc>
        <w:tc>
          <w:tcPr>
            <w:tcW w:w="2976" w:type="dxa"/>
          </w:tcPr>
          <w:p w14:paraId="3ACFDEA4" w14:textId="01D89DF5" w:rsidR="00072B99" w:rsidRPr="00D54B67" w:rsidRDefault="00072B99" w:rsidP="00A6386C">
            <w:pPr>
              <w:jc w:val="left"/>
              <w:rPr>
                <w:szCs w:val="21"/>
              </w:rPr>
            </w:pPr>
            <w:r>
              <w:rPr>
                <w:rFonts w:hint="eastAsia"/>
                <w:szCs w:val="21"/>
              </w:rPr>
              <w:t>出力低下防止</w:t>
            </w:r>
            <w:r w:rsidR="009540EC">
              <w:rPr>
                <w:rFonts w:hint="eastAsia"/>
                <w:szCs w:val="21"/>
              </w:rPr>
              <w:t>機能</w:t>
            </w:r>
            <w:bookmarkStart w:id="0" w:name="_GoBack"/>
            <w:bookmarkEnd w:id="0"/>
          </w:p>
        </w:tc>
        <w:tc>
          <w:tcPr>
            <w:tcW w:w="3686" w:type="dxa"/>
          </w:tcPr>
          <w:p w14:paraId="539D167D" w14:textId="14E6BC6C" w:rsidR="00072B99" w:rsidRPr="00E64FEC" w:rsidRDefault="00072B99" w:rsidP="00A6386C">
            <w:pPr>
              <w:jc w:val="center"/>
              <w:rPr>
                <w:szCs w:val="21"/>
              </w:rPr>
            </w:pPr>
            <w:r w:rsidRPr="00072B99">
              <w:rPr>
                <w:rFonts w:hint="eastAsia"/>
                <w:szCs w:val="21"/>
              </w:rPr>
              <w:t>適・不適・その他（　　　　　　）</w:t>
            </w:r>
          </w:p>
        </w:tc>
        <w:tc>
          <w:tcPr>
            <w:tcW w:w="1814" w:type="dxa"/>
          </w:tcPr>
          <w:p w14:paraId="4C749C3D" w14:textId="77777777" w:rsidR="00072B99" w:rsidRDefault="00072B99" w:rsidP="00A6386C">
            <w:pPr>
              <w:jc w:val="left"/>
              <w:rPr>
                <w:szCs w:val="21"/>
              </w:rPr>
            </w:pPr>
          </w:p>
        </w:tc>
        <w:tc>
          <w:tcPr>
            <w:tcW w:w="1276" w:type="dxa"/>
          </w:tcPr>
          <w:p w14:paraId="309AC067" w14:textId="77777777" w:rsidR="00072B99" w:rsidRDefault="00072B99" w:rsidP="00A6386C">
            <w:pPr>
              <w:jc w:val="center"/>
              <w:rPr>
                <w:szCs w:val="21"/>
              </w:rPr>
            </w:pPr>
          </w:p>
        </w:tc>
      </w:tr>
      <w:tr w:rsidR="00224EC8" w:rsidRPr="00CF1746" w14:paraId="05D8B162" w14:textId="77777777" w:rsidTr="00A6386C">
        <w:tc>
          <w:tcPr>
            <w:tcW w:w="426" w:type="dxa"/>
          </w:tcPr>
          <w:p w14:paraId="74595C97" w14:textId="7EA3F283" w:rsidR="00224EC8" w:rsidRPr="00E64FEC" w:rsidRDefault="00072B99" w:rsidP="00A6386C">
            <w:pPr>
              <w:jc w:val="center"/>
              <w:rPr>
                <w:szCs w:val="21"/>
              </w:rPr>
            </w:pPr>
            <w:r>
              <w:rPr>
                <w:rFonts w:hint="eastAsia"/>
                <w:szCs w:val="21"/>
              </w:rPr>
              <w:t>⑦</w:t>
            </w:r>
          </w:p>
        </w:tc>
        <w:tc>
          <w:tcPr>
            <w:tcW w:w="2976" w:type="dxa"/>
          </w:tcPr>
          <w:p w14:paraId="2341F455" w14:textId="77777777" w:rsidR="00224EC8" w:rsidRPr="00E64FEC" w:rsidRDefault="00224EC8" w:rsidP="00A6386C">
            <w:pPr>
              <w:jc w:val="left"/>
              <w:rPr>
                <w:szCs w:val="21"/>
              </w:rPr>
            </w:pPr>
            <w:r w:rsidRPr="00E64FEC">
              <w:rPr>
                <w:rFonts w:hint="eastAsia"/>
                <w:szCs w:val="21"/>
              </w:rPr>
              <w:t>周波数リレーの整定値</w:t>
            </w:r>
          </w:p>
        </w:tc>
        <w:tc>
          <w:tcPr>
            <w:tcW w:w="3686" w:type="dxa"/>
          </w:tcPr>
          <w:p w14:paraId="344734E0"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AC4409B" w14:textId="77777777" w:rsidR="00224EC8" w:rsidRDefault="00224EC8" w:rsidP="00A6386C">
            <w:pPr>
              <w:jc w:val="left"/>
              <w:rPr>
                <w:szCs w:val="21"/>
              </w:rPr>
            </w:pPr>
          </w:p>
        </w:tc>
        <w:tc>
          <w:tcPr>
            <w:tcW w:w="1276" w:type="dxa"/>
          </w:tcPr>
          <w:p w14:paraId="45EF3BDF" w14:textId="77777777" w:rsidR="00224EC8" w:rsidRDefault="00224EC8" w:rsidP="00A6386C">
            <w:pPr>
              <w:jc w:val="center"/>
              <w:rPr>
                <w:szCs w:val="21"/>
              </w:rPr>
            </w:pPr>
          </w:p>
        </w:tc>
      </w:tr>
      <w:tr w:rsidR="00224EC8" w:rsidRPr="00CF1746" w14:paraId="1AB2F371" w14:textId="77777777" w:rsidTr="00A6386C">
        <w:tc>
          <w:tcPr>
            <w:tcW w:w="426" w:type="dxa"/>
          </w:tcPr>
          <w:p w14:paraId="6519A822" w14:textId="729B76A9" w:rsidR="00224EC8" w:rsidRPr="00E64FEC" w:rsidRDefault="00072B99" w:rsidP="00A6386C">
            <w:pPr>
              <w:jc w:val="center"/>
              <w:rPr>
                <w:szCs w:val="21"/>
              </w:rPr>
            </w:pPr>
            <w:r>
              <w:rPr>
                <w:rFonts w:hint="eastAsia"/>
                <w:szCs w:val="21"/>
              </w:rPr>
              <w:t>⑧</w:t>
            </w:r>
          </w:p>
        </w:tc>
        <w:tc>
          <w:tcPr>
            <w:tcW w:w="2976" w:type="dxa"/>
          </w:tcPr>
          <w:p w14:paraId="24540EA6" w14:textId="77777777" w:rsidR="00224EC8" w:rsidRPr="00E64FEC" w:rsidRDefault="00224EC8" w:rsidP="00A6386C">
            <w:pPr>
              <w:jc w:val="left"/>
              <w:rPr>
                <w:szCs w:val="21"/>
              </w:rPr>
            </w:pPr>
            <w:r w:rsidRPr="00E64FEC">
              <w:rPr>
                <w:rFonts w:hint="eastAsia"/>
                <w:szCs w:val="21"/>
              </w:rPr>
              <w:t>電圧変動対策</w:t>
            </w:r>
          </w:p>
        </w:tc>
        <w:tc>
          <w:tcPr>
            <w:tcW w:w="3686" w:type="dxa"/>
          </w:tcPr>
          <w:p w14:paraId="47C2B82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4201680" w14:textId="77777777" w:rsidR="00224EC8" w:rsidRDefault="00224EC8" w:rsidP="00A6386C">
            <w:pPr>
              <w:jc w:val="left"/>
              <w:rPr>
                <w:szCs w:val="21"/>
              </w:rPr>
            </w:pPr>
          </w:p>
        </w:tc>
        <w:tc>
          <w:tcPr>
            <w:tcW w:w="1276" w:type="dxa"/>
          </w:tcPr>
          <w:p w14:paraId="2E0BEDEA" w14:textId="77777777" w:rsidR="00224EC8" w:rsidRDefault="00224EC8" w:rsidP="00A6386C">
            <w:pPr>
              <w:jc w:val="center"/>
              <w:rPr>
                <w:szCs w:val="21"/>
              </w:rPr>
            </w:pPr>
          </w:p>
        </w:tc>
      </w:tr>
      <w:tr w:rsidR="00224EC8" w:rsidRPr="00CF1746" w14:paraId="5B6B569C" w14:textId="77777777" w:rsidTr="00A6386C">
        <w:tc>
          <w:tcPr>
            <w:tcW w:w="426" w:type="dxa"/>
          </w:tcPr>
          <w:p w14:paraId="5E31E9D3" w14:textId="512420F6" w:rsidR="00224EC8" w:rsidRPr="00E64FEC" w:rsidRDefault="00072B99" w:rsidP="00A6386C">
            <w:pPr>
              <w:jc w:val="center"/>
              <w:rPr>
                <w:szCs w:val="21"/>
              </w:rPr>
            </w:pPr>
            <w:r>
              <w:rPr>
                <w:rFonts w:hint="eastAsia"/>
                <w:szCs w:val="21"/>
              </w:rPr>
              <w:t>⑨</w:t>
            </w:r>
          </w:p>
        </w:tc>
        <w:tc>
          <w:tcPr>
            <w:tcW w:w="2976" w:type="dxa"/>
          </w:tcPr>
          <w:p w14:paraId="3BE43133" w14:textId="77777777" w:rsidR="00224EC8" w:rsidRPr="00E64FEC" w:rsidRDefault="00224EC8" w:rsidP="00A6386C">
            <w:pPr>
              <w:jc w:val="left"/>
              <w:rPr>
                <w:szCs w:val="21"/>
              </w:rPr>
            </w:pPr>
            <w:r w:rsidRPr="00E64FEC">
              <w:rPr>
                <w:rFonts w:hint="eastAsia"/>
                <w:szCs w:val="21"/>
              </w:rPr>
              <w:t>電力品質対策</w:t>
            </w:r>
          </w:p>
        </w:tc>
        <w:tc>
          <w:tcPr>
            <w:tcW w:w="3686" w:type="dxa"/>
          </w:tcPr>
          <w:p w14:paraId="3C403A6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0E840D" w14:textId="77777777" w:rsidR="00224EC8" w:rsidRDefault="00224EC8" w:rsidP="00A6386C">
            <w:pPr>
              <w:jc w:val="left"/>
              <w:rPr>
                <w:szCs w:val="21"/>
              </w:rPr>
            </w:pPr>
          </w:p>
        </w:tc>
        <w:tc>
          <w:tcPr>
            <w:tcW w:w="1276" w:type="dxa"/>
          </w:tcPr>
          <w:p w14:paraId="52ECA463" w14:textId="77777777" w:rsidR="00224EC8" w:rsidRDefault="00224EC8" w:rsidP="00A6386C">
            <w:pPr>
              <w:jc w:val="center"/>
              <w:rPr>
                <w:szCs w:val="21"/>
              </w:rPr>
            </w:pPr>
          </w:p>
        </w:tc>
      </w:tr>
      <w:tr w:rsidR="00224EC8" w:rsidRPr="00CF1746" w14:paraId="4FC26E21" w14:textId="77777777" w:rsidTr="00A6386C">
        <w:tc>
          <w:tcPr>
            <w:tcW w:w="426" w:type="dxa"/>
          </w:tcPr>
          <w:p w14:paraId="3FE6870C" w14:textId="72116909" w:rsidR="00224EC8" w:rsidRPr="00E64FEC" w:rsidRDefault="00072B99" w:rsidP="00A6386C">
            <w:pPr>
              <w:jc w:val="center"/>
              <w:rPr>
                <w:szCs w:val="21"/>
              </w:rPr>
            </w:pPr>
            <w:r>
              <w:rPr>
                <w:rFonts w:ascii="ＭＳ 明朝" w:hAnsi="ＭＳ 明朝" w:cs="ＭＳ 明朝" w:hint="eastAsia"/>
                <w:szCs w:val="21"/>
              </w:rPr>
              <w:t>⑩</w:t>
            </w:r>
          </w:p>
        </w:tc>
        <w:tc>
          <w:tcPr>
            <w:tcW w:w="2976" w:type="dxa"/>
          </w:tcPr>
          <w:p w14:paraId="09D7B22D" w14:textId="77777777" w:rsidR="00224EC8" w:rsidRPr="00E64FEC" w:rsidRDefault="00224EC8" w:rsidP="00A6386C">
            <w:pPr>
              <w:jc w:val="left"/>
              <w:rPr>
                <w:szCs w:val="21"/>
              </w:rPr>
            </w:pPr>
            <w:r w:rsidRPr="00E64FEC">
              <w:rPr>
                <w:rFonts w:hint="eastAsia"/>
                <w:szCs w:val="21"/>
              </w:rPr>
              <w:t>短絡故障電流対策</w:t>
            </w:r>
          </w:p>
        </w:tc>
        <w:tc>
          <w:tcPr>
            <w:tcW w:w="3686" w:type="dxa"/>
          </w:tcPr>
          <w:p w14:paraId="32DB218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BA1B57F" w14:textId="77777777" w:rsidR="00224EC8" w:rsidRDefault="00224EC8" w:rsidP="00A6386C">
            <w:pPr>
              <w:jc w:val="left"/>
              <w:rPr>
                <w:szCs w:val="21"/>
              </w:rPr>
            </w:pPr>
          </w:p>
        </w:tc>
        <w:tc>
          <w:tcPr>
            <w:tcW w:w="1276" w:type="dxa"/>
          </w:tcPr>
          <w:p w14:paraId="25BC9C3C" w14:textId="77777777" w:rsidR="00224EC8" w:rsidRDefault="00224EC8" w:rsidP="00A6386C">
            <w:pPr>
              <w:jc w:val="center"/>
              <w:rPr>
                <w:szCs w:val="21"/>
              </w:rPr>
            </w:pPr>
          </w:p>
        </w:tc>
      </w:tr>
      <w:tr w:rsidR="00224EC8" w:rsidRPr="00CF1746" w14:paraId="52CA873D" w14:textId="77777777" w:rsidTr="00A6386C">
        <w:tc>
          <w:tcPr>
            <w:tcW w:w="426" w:type="dxa"/>
          </w:tcPr>
          <w:p w14:paraId="7107DB00" w14:textId="20F77F26" w:rsidR="00224EC8" w:rsidRPr="00E64FEC" w:rsidRDefault="00072B99" w:rsidP="00A6386C">
            <w:pPr>
              <w:jc w:val="center"/>
              <w:rPr>
                <w:szCs w:val="21"/>
              </w:rPr>
            </w:pPr>
            <w:r>
              <w:rPr>
                <w:rFonts w:hint="eastAsia"/>
                <w:szCs w:val="21"/>
              </w:rPr>
              <w:t>⑪</w:t>
            </w:r>
          </w:p>
        </w:tc>
        <w:tc>
          <w:tcPr>
            <w:tcW w:w="2976" w:type="dxa"/>
          </w:tcPr>
          <w:p w14:paraId="5569883C" w14:textId="77777777" w:rsidR="00224EC8" w:rsidRPr="00E64FEC" w:rsidRDefault="00224EC8" w:rsidP="00A6386C">
            <w:pPr>
              <w:jc w:val="left"/>
              <w:rPr>
                <w:szCs w:val="21"/>
              </w:rPr>
            </w:pPr>
            <w:r w:rsidRPr="00E64FEC">
              <w:rPr>
                <w:rFonts w:hint="eastAsia"/>
                <w:szCs w:val="21"/>
              </w:rPr>
              <w:t>保護装置</w:t>
            </w:r>
          </w:p>
        </w:tc>
        <w:tc>
          <w:tcPr>
            <w:tcW w:w="3686" w:type="dxa"/>
          </w:tcPr>
          <w:p w14:paraId="4C9C3BBD"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0ACA89D" w14:textId="77777777" w:rsidR="00224EC8" w:rsidRDefault="00224EC8" w:rsidP="00A6386C">
            <w:pPr>
              <w:jc w:val="left"/>
              <w:rPr>
                <w:szCs w:val="21"/>
              </w:rPr>
            </w:pPr>
          </w:p>
        </w:tc>
        <w:tc>
          <w:tcPr>
            <w:tcW w:w="1276" w:type="dxa"/>
          </w:tcPr>
          <w:p w14:paraId="1ACD588B" w14:textId="77777777" w:rsidR="00224EC8" w:rsidRDefault="00224EC8" w:rsidP="00A6386C">
            <w:pPr>
              <w:jc w:val="center"/>
              <w:rPr>
                <w:szCs w:val="21"/>
              </w:rPr>
            </w:pPr>
          </w:p>
        </w:tc>
      </w:tr>
      <w:tr w:rsidR="00224EC8" w:rsidRPr="00CF1746" w14:paraId="4314106F" w14:textId="77777777" w:rsidTr="00A6386C">
        <w:tc>
          <w:tcPr>
            <w:tcW w:w="426" w:type="dxa"/>
          </w:tcPr>
          <w:p w14:paraId="3EB31896" w14:textId="51D59877" w:rsidR="00224EC8" w:rsidRPr="00E64FEC" w:rsidRDefault="00072B99" w:rsidP="00A6386C">
            <w:pPr>
              <w:jc w:val="center"/>
              <w:rPr>
                <w:szCs w:val="21"/>
              </w:rPr>
            </w:pPr>
            <w:r>
              <w:rPr>
                <w:rFonts w:hint="eastAsia"/>
                <w:szCs w:val="21"/>
              </w:rPr>
              <w:t>⑫</w:t>
            </w:r>
          </w:p>
        </w:tc>
        <w:tc>
          <w:tcPr>
            <w:tcW w:w="2976" w:type="dxa"/>
          </w:tcPr>
          <w:p w14:paraId="77C2FBC5" w14:textId="77777777" w:rsidR="00224EC8" w:rsidRPr="00E64FEC" w:rsidRDefault="00224EC8" w:rsidP="00A6386C">
            <w:pPr>
              <w:jc w:val="left"/>
              <w:rPr>
                <w:strike/>
                <w:szCs w:val="21"/>
              </w:rPr>
            </w:pPr>
            <w:r w:rsidRPr="00E64FEC">
              <w:rPr>
                <w:rFonts w:hint="eastAsia"/>
                <w:szCs w:val="21"/>
              </w:rPr>
              <w:t>中性点接地装置</w:t>
            </w:r>
          </w:p>
        </w:tc>
        <w:tc>
          <w:tcPr>
            <w:tcW w:w="3686" w:type="dxa"/>
          </w:tcPr>
          <w:p w14:paraId="0E41A723"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B592DB" w14:textId="77777777" w:rsidR="00224EC8" w:rsidRDefault="00224EC8" w:rsidP="00A6386C">
            <w:pPr>
              <w:jc w:val="left"/>
              <w:rPr>
                <w:szCs w:val="21"/>
              </w:rPr>
            </w:pPr>
          </w:p>
        </w:tc>
        <w:tc>
          <w:tcPr>
            <w:tcW w:w="1276" w:type="dxa"/>
          </w:tcPr>
          <w:p w14:paraId="5BCF8451" w14:textId="77777777" w:rsidR="00224EC8" w:rsidRDefault="00224EC8" w:rsidP="00A6386C">
            <w:pPr>
              <w:jc w:val="center"/>
              <w:rPr>
                <w:szCs w:val="21"/>
              </w:rPr>
            </w:pPr>
          </w:p>
        </w:tc>
      </w:tr>
      <w:tr w:rsidR="00224EC8" w:rsidRPr="00CF1746" w14:paraId="7A256857" w14:textId="77777777" w:rsidTr="00A6386C">
        <w:tc>
          <w:tcPr>
            <w:tcW w:w="426" w:type="dxa"/>
          </w:tcPr>
          <w:p w14:paraId="73C75993" w14:textId="0A46E7E6" w:rsidR="00224EC8" w:rsidRPr="00E64FEC" w:rsidRDefault="00072B99" w:rsidP="00A6386C">
            <w:pPr>
              <w:jc w:val="center"/>
              <w:rPr>
                <w:szCs w:val="21"/>
              </w:rPr>
            </w:pPr>
            <w:r>
              <w:rPr>
                <w:rFonts w:hint="eastAsia"/>
                <w:szCs w:val="21"/>
              </w:rPr>
              <w:t>⑬</w:t>
            </w:r>
          </w:p>
        </w:tc>
        <w:tc>
          <w:tcPr>
            <w:tcW w:w="2976" w:type="dxa"/>
          </w:tcPr>
          <w:p w14:paraId="41C441C8" w14:textId="77777777" w:rsidR="00224EC8" w:rsidRPr="00E64FEC" w:rsidRDefault="00224EC8" w:rsidP="00A6386C">
            <w:pPr>
              <w:jc w:val="left"/>
              <w:rPr>
                <w:szCs w:val="21"/>
              </w:rPr>
            </w:pPr>
            <w:r w:rsidRPr="00E64FEC">
              <w:rPr>
                <w:rFonts w:hint="eastAsia"/>
                <w:szCs w:val="21"/>
              </w:rPr>
              <w:t>自動負荷制限装置・発電抑制</w:t>
            </w:r>
          </w:p>
        </w:tc>
        <w:tc>
          <w:tcPr>
            <w:tcW w:w="3686" w:type="dxa"/>
          </w:tcPr>
          <w:p w14:paraId="211C665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598F7C96" w14:textId="77777777" w:rsidR="00224EC8" w:rsidRDefault="00224EC8" w:rsidP="00A6386C">
            <w:pPr>
              <w:jc w:val="left"/>
              <w:rPr>
                <w:szCs w:val="21"/>
              </w:rPr>
            </w:pPr>
          </w:p>
        </w:tc>
        <w:tc>
          <w:tcPr>
            <w:tcW w:w="1276" w:type="dxa"/>
          </w:tcPr>
          <w:p w14:paraId="70AB63ED" w14:textId="77777777" w:rsidR="00224EC8" w:rsidRDefault="00224EC8" w:rsidP="00A6386C">
            <w:pPr>
              <w:jc w:val="center"/>
              <w:rPr>
                <w:szCs w:val="21"/>
              </w:rPr>
            </w:pPr>
          </w:p>
        </w:tc>
      </w:tr>
      <w:tr w:rsidR="00224EC8" w:rsidRPr="00CF1746" w14:paraId="4923ECA7" w14:textId="77777777" w:rsidTr="00A6386C">
        <w:tc>
          <w:tcPr>
            <w:tcW w:w="426" w:type="dxa"/>
          </w:tcPr>
          <w:p w14:paraId="0820CB84" w14:textId="5D3B0DC9" w:rsidR="00224EC8" w:rsidRPr="00E64FEC" w:rsidRDefault="00072B99" w:rsidP="00A6386C">
            <w:pPr>
              <w:jc w:val="center"/>
              <w:rPr>
                <w:szCs w:val="21"/>
              </w:rPr>
            </w:pPr>
            <w:r>
              <w:rPr>
                <w:rFonts w:hint="eastAsia"/>
                <w:szCs w:val="21"/>
              </w:rPr>
              <w:t>⑭</w:t>
            </w:r>
          </w:p>
        </w:tc>
        <w:tc>
          <w:tcPr>
            <w:tcW w:w="2976" w:type="dxa"/>
          </w:tcPr>
          <w:p w14:paraId="6D2C4ECF" w14:textId="77777777" w:rsidR="00224EC8" w:rsidRPr="00E64FEC" w:rsidRDefault="00224EC8" w:rsidP="00A6386C">
            <w:pPr>
              <w:jc w:val="left"/>
              <w:rPr>
                <w:szCs w:val="21"/>
              </w:rPr>
            </w:pPr>
            <w:r w:rsidRPr="00E64FEC">
              <w:rPr>
                <w:rFonts w:hint="eastAsia"/>
                <w:szCs w:val="21"/>
              </w:rPr>
              <w:t>線路無電圧確認装置</w:t>
            </w:r>
          </w:p>
        </w:tc>
        <w:tc>
          <w:tcPr>
            <w:tcW w:w="3686" w:type="dxa"/>
          </w:tcPr>
          <w:p w14:paraId="57D83C74"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D9425A7" w14:textId="77777777" w:rsidR="00224EC8" w:rsidRDefault="00224EC8" w:rsidP="00A6386C">
            <w:pPr>
              <w:jc w:val="left"/>
              <w:rPr>
                <w:szCs w:val="21"/>
              </w:rPr>
            </w:pPr>
          </w:p>
        </w:tc>
        <w:tc>
          <w:tcPr>
            <w:tcW w:w="1276" w:type="dxa"/>
          </w:tcPr>
          <w:p w14:paraId="577546A4" w14:textId="77777777" w:rsidR="00224EC8" w:rsidRDefault="00224EC8" w:rsidP="00A6386C">
            <w:pPr>
              <w:jc w:val="center"/>
              <w:rPr>
                <w:szCs w:val="21"/>
              </w:rPr>
            </w:pPr>
          </w:p>
        </w:tc>
      </w:tr>
      <w:tr w:rsidR="00224EC8" w:rsidRPr="00CF1746" w14:paraId="084705A8" w14:textId="77777777" w:rsidTr="00A6386C">
        <w:tc>
          <w:tcPr>
            <w:tcW w:w="426" w:type="dxa"/>
          </w:tcPr>
          <w:p w14:paraId="023A8BCD" w14:textId="3D8CD0CE" w:rsidR="00224EC8" w:rsidRPr="00E64FEC" w:rsidRDefault="00072B99" w:rsidP="00A6386C">
            <w:pPr>
              <w:jc w:val="center"/>
              <w:rPr>
                <w:szCs w:val="21"/>
              </w:rPr>
            </w:pPr>
            <w:r>
              <w:rPr>
                <w:rFonts w:hint="eastAsia"/>
                <w:szCs w:val="21"/>
              </w:rPr>
              <w:t>⑮</w:t>
            </w:r>
          </w:p>
        </w:tc>
        <w:tc>
          <w:tcPr>
            <w:tcW w:w="2976" w:type="dxa"/>
          </w:tcPr>
          <w:p w14:paraId="1B11F5BE" w14:textId="77777777" w:rsidR="00224EC8" w:rsidRPr="00E64FEC" w:rsidRDefault="00224EC8" w:rsidP="00A6386C">
            <w:pPr>
              <w:jc w:val="left"/>
              <w:rPr>
                <w:szCs w:val="21"/>
              </w:rPr>
            </w:pPr>
            <w:r w:rsidRPr="00E64FEC">
              <w:rPr>
                <w:rFonts w:hint="eastAsia"/>
                <w:szCs w:val="21"/>
              </w:rPr>
              <w:t>保安通信用電話設備</w:t>
            </w:r>
          </w:p>
        </w:tc>
        <w:tc>
          <w:tcPr>
            <w:tcW w:w="3686" w:type="dxa"/>
          </w:tcPr>
          <w:p w14:paraId="1B0D2B5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634413EC" w14:textId="77777777" w:rsidR="00224EC8" w:rsidRDefault="00224EC8" w:rsidP="00A6386C">
            <w:pPr>
              <w:jc w:val="left"/>
              <w:rPr>
                <w:szCs w:val="21"/>
              </w:rPr>
            </w:pPr>
          </w:p>
        </w:tc>
        <w:tc>
          <w:tcPr>
            <w:tcW w:w="1276" w:type="dxa"/>
          </w:tcPr>
          <w:p w14:paraId="45BD3FD7" w14:textId="77777777" w:rsidR="00224EC8" w:rsidRDefault="00224EC8" w:rsidP="00A6386C">
            <w:pPr>
              <w:jc w:val="center"/>
              <w:rPr>
                <w:szCs w:val="21"/>
              </w:rPr>
            </w:pPr>
          </w:p>
        </w:tc>
      </w:tr>
      <w:tr w:rsidR="00224EC8" w:rsidRPr="006A6FE0" w14:paraId="7292F665" w14:textId="77777777" w:rsidTr="00A6386C">
        <w:tc>
          <w:tcPr>
            <w:tcW w:w="426" w:type="dxa"/>
          </w:tcPr>
          <w:p w14:paraId="27B0BCBF" w14:textId="5E33412E" w:rsidR="00224EC8" w:rsidRPr="00E64FEC" w:rsidRDefault="00072B99" w:rsidP="00A6386C">
            <w:pPr>
              <w:jc w:val="center"/>
              <w:rPr>
                <w:szCs w:val="21"/>
              </w:rPr>
            </w:pPr>
            <w:r>
              <w:rPr>
                <w:rFonts w:hint="eastAsia"/>
                <w:szCs w:val="21"/>
              </w:rPr>
              <w:t>⑯</w:t>
            </w:r>
          </w:p>
        </w:tc>
        <w:tc>
          <w:tcPr>
            <w:tcW w:w="2976" w:type="dxa"/>
          </w:tcPr>
          <w:p w14:paraId="4245C680" w14:textId="77777777" w:rsidR="00224EC8" w:rsidRPr="00E64FEC" w:rsidRDefault="00224EC8" w:rsidP="00A6386C">
            <w:pPr>
              <w:jc w:val="left"/>
              <w:rPr>
                <w:szCs w:val="21"/>
              </w:rPr>
            </w:pPr>
            <w:r w:rsidRPr="00E64FEC">
              <w:rPr>
                <w:rFonts w:hint="eastAsia"/>
                <w:szCs w:val="21"/>
              </w:rPr>
              <w:t>給電情報伝送装置</w:t>
            </w:r>
          </w:p>
        </w:tc>
        <w:tc>
          <w:tcPr>
            <w:tcW w:w="3686" w:type="dxa"/>
          </w:tcPr>
          <w:p w14:paraId="09DCF18C"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C2B418D" w14:textId="77777777" w:rsidR="00224EC8" w:rsidRPr="006A6FE0" w:rsidRDefault="00224EC8" w:rsidP="00A6386C">
            <w:pPr>
              <w:jc w:val="left"/>
              <w:rPr>
                <w:szCs w:val="21"/>
              </w:rPr>
            </w:pPr>
          </w:p>
        </w:tc>
        <w:tc>
          <w:tcPr>
            <w:tcW w:w="1276" w:type="dxa"/>
          </w:tcPr>
          <w:p w14:paraId="227EB92F" w14:textId="77777777" w:rsidR="00224EC8" w:rsidRPr="006A6FE0" w:rsidRDefault="00224EC8" w:rsidP="00A6386C">
            <w:pPr>
              <w:jc w:val="center"/>
              <w:rPr>
                <w:szCs w:val="21"/>
              </w:rPr>
            </w:pPr>
          </w:p>
        </w:tc>
      </w:tr>
      <w:tr w:rsidR="00224EC8" w:rsidRPr="00CF1746" w14:paraId="6B64E6E2" w14:textId="77777777" w:rsidTr="00A6386C">
        <w:tc>
          <w:tcPr>
            <w:tcW w:w="426" w:type="dxa"/>
          </w:tcPr>
          <w:p w14:paraId="0B0374FC" w14:textId="6F587373" w:rsidR="00224EC8" w:rsidRPr="00E64FEC" w:rsidRDefault="00072B99" w:rsidP="00A6386C">
            <w:pPr>
              <w:jc w:val="center"/>
              <w:rPr>
                <w:szCs w:val="21"/>
              </w:rPr>
            </w:pPr>
            <w:r>
              <w:rPr>
                <w:rFonts w:hint="eastAsia"/>
                <w:szCs w:val="21"/>
              </w:rPr>
              <w:t>⑰</w:t>
            </w:r>
          </w:p>
        </w:tc>
        <w:tc>
          <w:tcPr>
            <w:tcW w:w="2976" w:type="dxa"/>
          </w:tcPr>
          <w:p w14:paraId="1EAB976E" w14:textId="77777777" w:rsidR="00224EC8" w:rsidRPr="00E64FEC" w:rsidRDefault="00224EC8" w:rsidP="00A6386C">
            <w:pPr>
              <w:jc w:val="left"/>
              <w:rPr>
                <w:szCs w:val="21"/>
              </w:rPr>
            </w:pPr>
            <w:r w:rsidRPr="00E64FEC">
              <w:rPr>
                <w:rFonts w:hint="eastAsia"/>
                <w:szCs w:val="21"/>
              </w:rPr>
              <w:t>ＦＲＴ要件</w:t>
            </w:r>
          </w:p>
        </w:tc>
        <w:tc>
          <w:tcPr>
            <w:tcW w:w="3686" w:type="dxa"/>
          </w:tcPr>
          <w:p w14:paraId="37DD0D0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364AD7D5" w14:textId="77777777" w:rsidR="00224EC8" w:rsidRDefault="00224EC8" w:rsidP="00A6386C">
            <w:pPr>
              <w:jc w:val="left"/>
              <w:rPr>
                <w:szCs w:val="21"/>
              </w:rPr>
            </w:pPr>
          </w:p>
        </w:tc>
        <w:tc>
          <w:tcPr>
            <w:tcW w:w="1276" w:type="dxa"/>
          </w:tcPr>
          <w:p w14:paraId="7046E8FB" w14:textId="77777777" w:rsidR="00224EC8" w:rsidRDefault="00224EC8" w:rsidP="00A6386C">
            <w:pPr>
              <w:jc w:val="center"/>
              <w:rPr>
                <w:szCs w:val="21"/>
              </w:rPr>
            </w:pPr>
          </w:p>
        </w:tc>
      </w:tr>
      <w:tr w:rsidR="00224EC8" w:rsidRPr="00CF1746" w14:paraId="2022FC48" w14:textId="77777777" w:rsidTr="00A6386C">
        <w:trPr>
          <w:trHeight w:val="192"/>
        </w:trPr>
        <w:tc>
          <w:tcPr>
            <w:tcW w:w="426" w:type="dxa"/>
          </w:tcPr>
          <w:p w14:paraId="18FA5621" w14:textId="2F51F8A4" w:rsidR="00224EC8" w:rsidRPr="00E64FEC" w:rsidRDefault="00072B99" w:rsidP="00A6386C">
            <w:pPr>
              <w:jc w:val="center"/>
              <w:rPr>
                <w:szCs w:val="21"/>
              </w:rPr>
            </w:pPr>
            <w:r>
              <w:rPr>
                <w:rFonts w:hint="eastAsia"/>
                <w:szCs w:val="21"/>
              </w:rPr>
              <w:t>⑱</w:t>
            </w:r>
          </w:p>
        </w:tc>
        <w:tc>
          <w:tcPr>
            <w:tcW w:w="2976" w:type="dxa"/>
          </w:tcPr>
          <w:p w14:paraId="56C6E45D" w14:textId="77777777" w:rsidR="00224EC8" w:rsidRPr="00E64FEC" w:rsidRDefault="00224EC8" w:rsidP="00A6386C">
            <w:pPr>
              <w:jc w:val="left"/>
              <w:rPr>
                <w:szCs w:val="21"/>
              </w:rPr>
            </w:pPr>
            <w:r w:rsidRPr="00E64FEC">
              <w:rPr>
                <w:rFonts w:hint="eastAsia"/>
                <w:szCs w:val="21"/>
              </w:rPr>
              <w:t>発電出力の抑制機能</w:t>
            </w:r>
          </w:p>
        </w:tc>
        <w:tc>
          <w:tcPr>
            <w:tcW w:w="3686" w:type="dxa"/>
          </w:tcPr>
          <w:p w14:paraId="27339C5A"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201F700" w14:textId="77777777" w:rsidR="00224EC8" w:rsidRDefault="00224EC8" w:rsidP="00A6386C">
            <w:pPr>
              <w:jc w:val="left"/>
              <w:rPr>
                <w:szCs w:val="21"/>
              </w:rPr>
            </w:pPr>
          </w:p>
        </w:tc>
        <w:tc>
          <w:tcPr>
            <w:tcW w:w="1276" w:type="dxa"/>
          </w:tcPr>
          <w:p w14:paraId="206D675C" w14:textId="77777777" w:rsidR="00224EC8" w:rsidRDefault="00224EC8" w:rsidP="00A6386C">
            <w:pPr>
              <w:jc w:val="center"/>
              <w:rPr>
                <w:szCs w:val="21"/>
              </w:rPr>
            </w:pPr>
          </w:p>
        </w:tc>
      </w:tr>
      <w:tr w:rsidR="00224EC8" w:rsidRPr="00CF1746" w14:paraId="06D2F400" w14:textId="77777777" w:rsidTr="00A6386C">
        <w:trPr>
          <w:trHeight w:val="192"/>
        </w:trPr>
        <w:tc>
          <w:tcPr>
            <w:tcW w:w="426" w:type="dxa"/>
          </w:tcPr>
          <w:p w14:paraId="7935280D" w14:textId="76BC7AC6" w:rsidR="00224EC8" w:rsidRPr="00E64FEC" w:rsidRDefault="00072B99" w:rsidP="00A6386C">
            <w:pPr>
              <w:jc w:val="center"/>
              <w:rPr>
                <w:szCs w:val="21"/>
              </w:rPr>
            </w:pPr>
            <w:r>
              <w:rPr>
                <w:rFonts w:hint="eastAsia"/>
                <w:szCs w:val="21"/>
              </w:rPr>
              <w:t>⑲</w:t>
            </w:r>
          </w:p>
        </w:tc>
        <w:tc>
          <w:tcPr>
            <w:tcW w:w="2976" w:type="dxa"/>
          </w:tcPr>
          <w:p w14:paraId="074E6905" w14:textId="77777777" w:rsidR="00224EC8" w:rsidRPr="00E64FEC" w:rsidRDefault="00224EC8" w:rsidP="00A6386C">
            <w:pPr>
              <w:jc w:val="left"/>
              <w:rPr>
                <w:szCs w:val="21"/>
              </w:rPr>
            </w:pPr>
            <w:r w:rsidRPr="00E64FEC">
              <w:rPr>
                <w:rFonts w:hint="eastAsia"/>
                <w:szCs w:val="21"/>
              </w:rPr>
              <w:t>その他</w:t>
            </w:r>
          </w:p>
        </w:tc>
        <w:tc>
          <w:tcPr>
            <w:tcW w:w="3686" w:type="dxa"/>
          </w:tcPr>
          <w:p w14:paraId="661FA6AD" w14:textId="77777777" w:rsidR="00224EC8" w:rsidRPr="00E64FEC" w:rsidRDefault="00224EC8" w:rsidP="00A6386C">
            <w:pPr>
              <w:jc w:val="center"/>
              <w:rPr>
                <w:szCs w:val="21"/>
              </w:rPr>
            </w:pPr>
          </w:p>
        </w:tc>
        <w:tc>
          <w:tcPr>
            <w:tcW w:w="1814" w:type="dxa"/>
          </w:tcPr>
          <w:p w14:paraId="674A2E16" w14:textId="77777777" w:rsidR="00224EC8" w:rsidRDefault="00224EC8" w:rsidP="00A6386C">
            <w:pPr>
              <w:jc w:val="left"/>
              <w:rPr>
                <w:szCs w:val="21"/>
              </w:rPr>
            </w:pPr>
          </w:p>
        </w:tc>
        <w:tc>
          <w:tcPr>
            <w:tcW w:w="1276" w:type="dxa"/>
          </w:tcPr>
          <w:p w14:paraId="23D6E9C5" w14:textId="77777777" w:rsidR="00224EC8" w:rsidRDefault="00224EC8" w:rsidP="00A6386C">
            <w:pPr>
              <w:jc w:val="center"/>
              <w:rPr>
                <w:szCs w:val="21"/>
              </w:rPr>
            </w:pPr>
          </w:p>
        </w:tc>
      </w:tr>
    </w:tbl>
    <w:p w14:paraId="65E757C6" w14:textId="77777777" w:rsidR="00224EC8" w:rsidRPr="001B10A4" w:rsidRDefault="00224EC8" w:rsidP="00224EC8">
      <w:pPr>
        <w:spacing w:line="300" w:lineRule="exact"/>
        <w:rPr>
          <w:szCs w:val="21"/>
        </w:rPr>
      </w:pPr>
      <w:r w:rsidRPr="001B10A4">
        <w:rPr>
          <w:rFonts w:hint="eastAsia"/>
          <w:szCs w:val="21"/>
        </w:rPr>
        <w:t>※</w:t>
      </w:r>
      <w:r w:rsidRPr="001B10A4">
        <w:rPr>
          <w:rFonts w:ascii="ＭＳ 明朝" w:hAnsi="ＭＳ 明朝" w:hint="eastAsia"/>
          <w:szCs w:val="21"/>
        </w:rPr>
        <w:t>根拠欄が示すものは以下の通り</w:t>
      </w:r>
    </w:p>
    <w:p w14:paraId="771F3479"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送配電等業務指針</w:t>
      </w:r>
      <w:r>
        <w:rPr>
          <w:rFonts w:ascii="ＭＳ 明朝" w:hAnsi="ＭＳ 明朝" w:hint="eastAsia"/>
          <w:szCs w:val="21"/>
        </w:rPr>
        <w:t>【電力広域的運営推進機関】（</w:t>
      </w:r>
      <w:r w:rsidRPr="001B10A4">
        <w:rPr>
          <w:rFonts w:ascii="ＭＳ 明朝" w:hAnsi="ＭＳ 明朝" w:hint="eastAsia"/>
          <w:szCs w:val="21"/>
        </w:rPr>
        <w:t>●●年●月●●日）</w:t>
      </w:r>
    </w:p>
    <w:p w14:paraId="032CF53B" w14:textId="77777777" w:rsidR="00224EC8" w:rsidRPr="00DE015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託送供給</w:t>
      </w:r>
      <w:r w:rsidRPr="00DE0154">
        <w:rPr>
          <w:rFonts w:asciiTheme="minorEastAsia" w:hAnsiTheme="minorEastAsia" w:hint="eastAsia"/>
          <w:szCs w:val="21"/>
        </w:rPr>
        <w:t>等約款</w:t>
      </w:r>
      <w:r w:rsidRPr="00DE015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●●年●月●●日）</w:t>
      </w:r>
    </w:p>
    <w:p w14:paraId="6EC881DE" w14:textId="77777777" w:rsidR="00224EC8" w:rsidRPr="001B10A4" w:rsidRDefault="00224EC8" w:rsidP="00224EC8">
      <w:pPr>
        <w:pStyle w:val="af0"/>
        <w:numPr>
          <w:ilvl w:val="0"/>
          <w:numId w:val="19"/>
        </w:numPr>
        <w:ind w:leftChars="0"/>
        <w:rPr>
          <w:rFonts w:asciiTheme="minorEastAsia" w:hAnsiTheme="minorEastAsia"/>
          <w:szCs w:val="21"/>
        </w:rPr>
      </w:pPr>
      <w:r w:rsidRPr="00DE0154">
        <w:rPr>
          <w:rFonts w:asciiTheme="minorEastAsia" w:hAnsiTheme="minorEastAsia" w:hint="eastAsia"/>
          <w:szCs w:val="21"/>
        </w:rPr>
        <w:t>系統連系技術要件【託送供給等</w:t>
      </w:r>
      <w:r w:rsidRPr="001B10A4">
        <w:rPr>
          <w:rFonts w:asciiTheme="minorEastAsia" w:hAnsiTheme="minorEastAsia" w:hint="eastAsia"/>
          <w:szCs w:val="21"/>
        </w:rPr>
        <w:t>約款別冊】</w:t>
      </w:r>
      <w:r w:rsidRPr="001B10A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D2B0CA7"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電力品質確保に係る系統連系技術要件ガイドライン</w:t>
      </w:r>
      <w:r w:rsidRPr="001B10A4">
        <w:rPr>
          <w:rFonts w:ascii="ＭＳ 明朝" w:hAnsi="ＭＳ 明朝" w:hint="eastAsia"/>
          <w:szCs w:val="21"/>
        </w:rPr>
        <w:t>【資源エネルギー庁】</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791158C" w14:textId="77777777" w:rsidR="00224EC8" w:rsidRPr="00566FBE" w:rsidRDefault="00224EC8" w:rsidP="00224EC8">
      <w:pPr>
        <w:pStyle w:val="af0"/>
        <w:numPr>
          <w:ilvl w:val="0"/>
          <w:numId w:val="19"/>
        </w:numPr>
        <w:ind w:leftChars="0"/>
        <w:rPr>
          <w:rFonts w:asciiTheme="minorEastAsia" w:hAnsiTheme="minorEastAsia"/>
          <w:spacing w:val="-2"/>
          <w:szCs w:val="21"/>
        </w:rPr>
      </w:pPr>
      <w:r w:rsidRPr="00566FBE">
        <w:rPr>
          <w:rFonts w:asciiTheme="minorEastAsia" w:hAnsiTheme="minorEastAsia" w:hint="eastAsia"/>
          <w:spacing w:val="-2"/>
          <w:szCs w:val="21"/>
        </w:rPr>
        <w:t>電気設備の技術基準の</w:t>
      </w:r>
      <w:r w:rsidRPr="00566FBE">
        <w:rPr>
          <w:rFonts w:ascii="ＭＳ 明朝" w:hAnsi="ＭＳ 明朝" w:hint="eastAsia"/>
          <w:spacing w:val="-2"/>
          <w:szCs w:val="21"/>
        </w:rPr>
        <w:t>解釈【経済産業省商務流通保安グループ電力安全課】</w:t>
      </w:r>
      <w:r>
        <w:rPr>
          <w:rFonts w:asciiTheme="minorEastAsia" w:hAnsiTheme="minorEastAsia" w:hint="eastAsia"/>
          <w:spacing w:val="-2"/>
          <w:szCs w:val="21"/>
        </w:rPr>
        <w:t>（</w:t>
      </w:r>
      <w:r w:rsidRPr="00566FBE">
        <w:rPr>
          <w:rFonts w:asciiTheme="minorEastAsia" w:hAnsiTheme="minorEastAsia" w:hint="eastAsia"/>
          <w:spacing w:val="-2"/>
          <w:szCs w:val="21"/>
        </w:rPr>
        <w:t>●●年●月●●日）</w:t>
      </w:r>
    </w:p>
    <w:p w14:paraId="33F45C26"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系統連系規程</w:t>
      </w:r>
      <w:r w:rsidRPr="001B10A4">
        <w:rPr>
          <w:rFonts w:ascii="ＭＳ 明朝" w:hAnsi="ＭＳ 明朝"/>
          <w:szCs w:val="21"/>
        </w:rPr>
        <w:t>※追補版を含む</w:t>
      </w:r>
      <w:r w:rsidRPr="001B10A4">
        <w:rPr>
          <w:rFonts w:ascii="ＭＳ 明朝" w:hAnsi="ＭＳ 明朝" w:hint="eastAsia"/>
          <w:szCs w:val="21"/>
        </w:rPr>
        <w:t>【</w:t>
      </w:r>
      <w:r>
        <w:rPr>
          <w:rFonts w:ascii="ＭＳ 明朝" w:hAnsi="ＭＳ 明朝" w:hint="eastAsia"/>
          <w:szCs w:val="21"/>
        </w:rPr>
        <w:t>一般</w:t>
      </w:r>
      <w:r w:rsidRPr="001B10A4">
        <w:rPr>
          <w:rFonts w:ascii="ＭＳ 明朝" w:hAnsi="ＭＳ 明朝" w:hint="eastAsia"/>
          <w:szCs w:val="21"/>
        </w:rPr>
        <w:t>社団法人日本電気協会】</w:t>
      </w:r>
      <w:r>
        <w:rPr>
          <w:rFonts w:asciiTheme="minorEastAsia" w:hAnsiTheme="minorEastAsia" w:hint="eastAsia"/>
          <w:szCs w:val="21"/>
        </w:rPr>
        <w:t>（</w:t>
      </w:r>
      <w:r w:rsidRPr="001B10A4">
        <w:rPr>
          <w:rFonts w:asciiTheme="minorEastAsia" w:hAnsiTheme="minorEastAsia" w:hint="eastAsia"/>
          <w:szCs w:val="21"/>
        </w:rPr>
        <w:t>●●年●月●●日）</w:t>
      </w:r>
    </w:p>
    <w:p w14:paraId="407FF1CD"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系統アクセスルール【●●株式会社】（</w:t>
      </w:r>
      <w:r w:rsidRPr="001B10A4">
        <w:rPr>
          <w:rFonts w:ascii="ＭＳ 明朝" w:hAnsi="ＭＳ 明朝" w:hint="eastAsia"/>
          <w:szCs w:val="21"/>
        </w:rPr>
        <w:t>●●年●月●●日）</w:t>
      </w:r>
    </w:p>
    <w:p w14:paraId="076C10B4"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設備形成ルール【●●株式会社】（</w:t>
      </w:r>
      <w:r w:rsidRPr="001B10A4">
        <w:rPr>
          <w:rFonts w:ascii="ＭＳ 明朝" w:hAnsi="ＭＳ 明朝" w:hint="eastAsia"/>
          <w:szCs w:val="21"/>
        </w:rPr>
        <w:t>●●年●月●●日）</w:t>
      </w:r>
    </w:p>
    <w:p w14:paraId="57C98AF4"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ＭＳ 明朝" w:hAnsi="ＭＳ 明朝" w:hint="eastAsia"/>
          <w:szCs w:val="21"/>
        </w:rPr>
        <w:t>その他（必要により記載）</w:t>
      </w:r>
    </w:p>
    <w:p w14:paraId="69E48A01"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7F8F409F" w14:textId="77777777" w:rsidR="00224EC8" w:rsidRDefault="00224EC8" w:rsidP="00224EC8">
      <w:pPr>
        <w:ind w:firstLineChars="100" w:firstLine="210"/>
        <w:rPr>
          <w:rFonts w:asciiTheme="minorEastAsia" w:hAnsiTheme="minorEastAsia"/>
          <w:szCs w:val="21"/>
        </w:rPr>
      </w:pPr>
      <w:r w:rsidRPr="00D57778">
        <w:rPr>
          <w:rFonts w:asciiTheme="minorEastAsia" w:hAnsiTheme="minorEastAsia" w:hint="eastAsia"/>
          <w:szCs w:val="21"/>
        </w:rPr>
        <w:t>(a)</w:t>
      </w:r>
      <w:r>
        <w:rPr>
          <w:rFonts w:asciiTheme="minorEastAsia" w:hAnsiTheme="minorEastAsia" w:hint="eastAsia"/>
          <w:szCs w:val="21"/>
        </w:rPr>
        <w:t>検討対象年度：</w:t>
      </w:r>
    </w:p>
    <w:p w14:paraId="35AF020F" w14:textId="77777777"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(b)検討断面：</w:t>
      </w:r>
    </w:p>
    <w:p w14:paraId="75125CAE" w14:textId="15EEBB50"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(c)その他：</w:t>
      </w:r>
    </w:p>
    <w:p w14:paraId="63BE8882" w14:textId="1F87E082" w:rsidR="00224EC8" w:rsidRDefault="00224EC8" w:rsidP="00224EC8">
      <w:pPr>
        <w:rPr>
          <w:rFonts w:asciiTheme="minorEastAsia" w:hAnsiTheme="minorEastAsia"/>
          <w:szCs w:val="21"/>
        </w:rPr>
      </w:pPr>
    </w:p>
    <w:p w14:paraId="3E873814"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647F1CB9" w14:textId="77777777" w:rsidR="00224EC8" w:rsidRPr="00300586" w:rsidRDefault="00224EC8" w:rsidP="00224EC8">
      <w:pPr>
        <w:ind w:firstLineChars="100" w:firstLine="210"/>
        <w:rPr>
          <w:rFonts w:asciiTheme="minorEastAsia" w:hAnsiTheme="minorEastAsia"/>
          <w:szCs w:val="21"/>
        </w:rPr>
      </w:pPr>
      <w:r w:rsidRPr="00300586">
        <w:rPr>
          <w:rFonts w:asciiTheme="minorEastAsia" w:hAnsiTheme="minorEastAsia" w:hint="eastAsia"/>
          <w:szCs w:val="21"/>
        </w:rPr>
        <w:t>(a)</w:t>
      </w:r>
      <w:r w:rsidRPr="00300586">
        <w:rPr>
          <w:rFonts w:asciiTheme="minorEastAsia" w:hAnsiTheme="minorEastAsia"/>
          <w:szCs w:val="21"/>
        </w:rPr>
        <w:t xml:space="preserve"> </w:t>
      </w:r>
      <w:r w:rsidRPr="00300586">
        <w:rPr>
          <w:rFonts w:asciiTheme="minorEastAsia" w:hAnsiTheme="minorEastAsia" w:hint="eastAsia"/>
          <w:szCs w:val="21"/>
        </w:rPr>
        <w:t>制約有無：あり・なし</w:t>
      </w:r>
    </w:p>
    <w:p w14:paraId="7B7DCDA7"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szCs w:val="21"/>
        </w:rPr>
        <w:t>(b) 上記(a)の判断の根拠および条件：</w:t>
      </w:r>
    </w:p>
    <w:p w14:paraId="244787D1"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rPr>
        <w:t>(c) ノンファーム型接続の適用に係る抑制：</w:t>
      </w:r>
    </w:p>
    <w:p w14:paraId="6732120C"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06EB4E40" w14:textId="77777777" w:rsidR="00224EC8" w:rsidRDefault="00224EC8" w:rsidP="00224EC8">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４．今後の手続について</w:t>
      </w:r>
    </w:p>
    <w:p w14:paraId="0C259258" w14:textId="77777777" w:rsidR="00224EC8" w:rsidRPr="000567A2" w:rsidRDefault="00224EC8" w:rsidP="00224EC8">
      <w:pPr>
        <w:spacing w:line="480" w:lineRule="auto"/>
        <w:rPr>
          <w:rFonts w:asciiTheme="majorEastAsia" w:eastAsiaTheme="majorEastAsia" w:hAnsiTheme="majorEastAsia"/>
          <w:sz w:val="24"/>
        </w:rPr>
      </w:pPr>
      <w:r w:rsidRPr="000567A2">
        <w:rPr>
          <w:rFonts w:asciiTheme="majorEastAsia" w:eastAsiaTheme="majorEastAsia" w:hAnsiTheme="majorEastAsia" w:hint="eastAsia"/>
          <w:sz w:val="24"/>
        </w:rPr>
        <w:t>（１）契約申込みについて</w:t>
      </w:r>
    </w:p>
    <w:p w14:paraId="186BEA13"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0567A2">
        <w:rPr>
          <w:rFonts w:asciiTheme="minorEastAsia" w:hAnsiTheme="minorEastAsia" w:hint="eastAsia"/>
          <w:szCs w:val="21"/>
        </w:rPr>
        <w:lastRenderedPageBreak/>
        <w:t>・系統連系にあたっては、当社（本回答書１．に記載の「検討者」）に対し契約申込みを行って</w:t>
      </w:r>
      <w:r>
        <w:rPr>
          <w:rFonts w:asciiTheme="minorEastAsia" w:hAnsiTheme="minorEastAsia" w:hint="eastAsia"/>
          <w:szCs w:val="21"/>
        </w:rPr>
        <w:t>いただ</w:t>
      </w:r>
      <w:r w:rsidRPr="000567A2">
        <w:rPr>
          <w:rFonts w:asciiTheme="minorEastAsia" w:hAnsiTheme="minorEastAsia" w:hint="eastAsia"/>
          <w:szCs w:val="21"/>
        </w:rPr>
        <w:t>いた上で、当社との間で系統連系に関する契約を締結することが</w:t>
      </w:r>
      <w:r w:rsidRPr="00C3637D">
        <w:rPr>
          <w:rFonts w:asciiTheme="minorEastAsia" w:hAnsiTheme="minorEastAsia" w:hint="eastAsia"/>
          <w:color w:val="000000" w:themeColor="text1"/>
          <w:szCs w:val="21"/>
        </w:rPr>
        <w:t>必要となります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1</w:t>
      </w:r>
      <w:r w:rsidRPr="00C3637D">
        <w:rPr>
          <w:rFonts w:asciiTheme="minorEastAsia" w:hAnsiTheme="minorEastAsia" w:hint="eastAsia"/>
          <w:color w:val="000000" w:themeColor="text1"/>
          <w:szCs w:val="21"/>
        </w:rPr>
        <w:t>。</w:t>
      </w:r>
    </w:p>
    <w:p w14:paraId="7EFFA5E7"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C3637D">
        <w:rPr>
          <w:rFonts w:asciiTheme="minorEastAsia" w:hAnsiTheme="minorEastAsia" w:hint="eastAsia"/>
          <w:color w:val="000000" w:themeColor="text1"/>
          <w:szCs w:val="21"/>
        </w:rPr>
        <w:t>・契約申込みにあたっては、本回答書３（５）に記載する「申込者に必要な対策」等が具備されている必要があります。また、電力広域的運営推進機関（以下「広域機関」といいます。）の業務規程第７４条の２</w:t>
      </w:r>
      <w:r>
        <w:rPr>
          <w:rFonts w:asciiTheme="minorEastAsia" w:hAnsiTheme="minorEastAsia" w:hint="eastAsia"/>
        </w:rPr>
        <w:t>（発電設備等に関する契約申込みにおける保証金の算定方法）</w:t>
      </w:r>
      <w:r w:rsidRPr="00C3637D">
        <w:rPr>
          <w:rFonts w:asciiTheme="minorEastAsia" w:hAnsiTheme="minorEastAsia" w:hint="eastAsia"/>
          <w:color w:val="000000" w:themeColor="text1"/>
          <w:szCs w:val="21"/>
        </w:rPr>
        <w:t>の規定に基づく保証金を支払う必要があります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2</w:t>
      </w:r>
      <w:r w:rsidRPr="00C3637D">
        <w:rPr>
          <w:rFonts w:asciiTheme="minorEastAsia" w:hAnsiTheme="minorEastAsia" w:hint="eastAsia"/>
          <w:color w:val="000000" w:themeColor="text1"/>
          <w:szCs w:val="21"/>
        </w:rPr>
        <w:t>。</w:t>
      </w:r>
    </w:p>
    <w:p w14:paraId="308C884E" w14:textId="77777777" w:rsidR="00224EC8" w:rsidRPr="00D679E1" w:rsidRDefault="00224EC8" w:rsidP="00224EC8">
      <w:pPr>
        <w:ind w:leftChars="155" w:left="535" w:hangingChars="100" w:hanging="210"/>
        <w:rPr>
          <w:rFonts w:asciiTheme="minorEastAsia" w:hAnsiTheme="minorEastAsia"/>
          <w:kern w:val="24"/>
          <w:szCs w:val="21"/>
        </w:rPr>
      </w:pPr>
      <w:r>
        <w:rPr>
          <w:rFonts w:asciiTheme="minorEastAsia" w:hAnsiTheme="minorEastAsia" w:hint="eastAsia"/>
          <w:szCs w:val="21"/>
        </w:rPr>
        <w:t>・</w:t>
      </w:r>
      <w:r w:rsidRPr="00597583">
        <w:rPr>
          <w:rFonts w:asciiTheme="minorEastAsia" w:hAnsiTheme="minorEastAsia" w:hint="eastAsia"/>
          <w:color w:val="000000" w:themeColor="text1"/>
          <w:kern w:val="24"/>
          <w:szCs w:val="21"/>
        </w:rPr>
        <w:t>契約申込みの受付後に発生する変更にあたっては、広域機関が示す「契約申込み後の軽微な変更の典型例」（2019年4月1日</w:t>
      </w:r>
      <w:r w:rsidRPr="00E4340C">
        <w:rPr>
          <w:rFonts w:asciiTheme="minorEastAsia" w:hAnsiTheme="minorEastAsia" w:hint="eastAsia"/>
          <w:kern w:val="24"/>
          <w:szCs w:val="21"/>
        </w:rPr>
        <w:t>発</w:t>
      </w:r>
      <w:r w:rsidRPr="00D679E1">
        <w:rPr>
          <w:rFonts w:asciiTheme="minorEastAsia" w:hAnsiTheme="minorEastAsia" w:hint="eastAsia"/>
          <w:kern w:val="24"/>
          <w:szCs w:val="21"/>
        </w:rPr>
        <w:t>信）に基づき、判定を行い、軽微な変更に該当しない場合は、広域機関の送配電等業務指針第９４条（連系予約の取消し）第４号の規定に基づき、連系予約を取り消した上で再度接続検討が必要となります。</w:t>
      </w:r>
    </w:p>
    <w:p w14:paraId="1A55D5B4" w14:textId="77777777" w:rsidR="00224EC8" w:rsidRPr="00D679E1" w:rsidRDefault="00224EC8" w:rsidP="00224EC8">
      <w:pPr>
        <w:ind w:leftChars="155" w:left="535" w:hangingChars="100" w:hanging="210"/>
        <w:rPr>
          <w:rFonts w:asciiTheme="minorEastAsia" w:hAnsiTheme="minorEastAsia"/>
          <w:kern w:val="24"/>
          <w:szCs w:val="21"/>
        </w:rPr>
      </w:pPr>
      <w:r w:rsidRPr="00D679E1">
        <w:rPr>
          <w:rFonts w:asciiTheme="minorEastAsia" w:hAnsiTheme="minorEastAsia" w:hint="eastAsia"/>
          <w:kern w:val="24"/>
          <w:szCs w:val="21"/>
        </w:rPr>
        <w:t>・契約申込み後に、予定した用地の取得が困難になった場合や貴社都合による計画変更等に時間を要する場合でも、契約申込み時にいただいた申込内容をもとに回答（連系承諾を含む）させていただきます。ただし、貴社都合によらず行政手続に時間を要している場合等で、連系承諾に先立ち、時間を要する合理的な理由や不可抗力により時間を要しているという状況の説明がある場合はこの限りではありません。</w:t>
      </w:r>
    </w:p>
    <w:p w14:paraId="69F42B29" w14:textId="77777777" w:rsidR="00224EC8" w:rsidRPr="00D679E1"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kern w:val="24"/>
          <w:szCs w:val="21"/>
        </w:rPr>
        <w:t>・契約申込みに対する回答後（連系承諾）に工事費負担金契約の締結や工事費負担金の支払いを行わない場合は、広域機関の送配電等業務指針第９７条（連系予約の確定）第２項第１号及び第２号の規定に基づき、連系予約が取消しになるとともに、同指針第１０５条（連系承諾後に連系等を拒むことができる場合）の規定に基づいて、接続契約が解除されますので、契約申込みにあたってはご注意ください。</w:t>
      </w:r>
    </w:p>
    <w:p w14:paraId="5728BCC1" w14:textId="77777777" w:rsidR="00224EC8" w:rsidRPr="00D679E1" w:rsidRDefault="00224EC8" w:rsidP="00224EC8">
      <w:pPr>
        <w:ind w:leftChars="155" w:left="535" w:hangingChars="100" w:hanging="210"/>
        <w:rPr>
          <w:rFonts w:asciiTheme="minorEastAsia" w:hAnsiTheme="minorEastAsia"/>
        </w:rPr>
      </w:pPr>
    </w:p>
    <w:p w14:paraId="59BDA333" w14:textId="77777777" w:rsidR="00224EC8"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rPr>
        <w:t>・ノンファーム型接続の適用に伴い契約申込み受付</w:t>
      </w:r>
      <w:r w:rsidRPr="00E4340C">
        <w:rPr>
          <w:rFonts w:asciiTheme="minorEastAsia" w:hAnsiTheme="minorEastAsia" w:hint="eastAsia"/>
        </w:rPr>
        <w:t>時にノンファーム型接続への同意が必要となります。</w:t>
      </w:r>
    </w:p>
    <w:p w14:paraId="3ABCA9AD" w14:textId="68F9FF22" w:rsidR="00224EC8" w:rsidRDefault="00224EC8" w:rsidP="00224EC8">
      <w:pPr>
        <w:ind w:leftChars="155" w:left="535" w:hangingChars="100" w:hanging="210"/>
        <w:rPr>
          <w:rFonts w:asciiTheme="minorEastAsia" w:hAnsiTheme="minorEastAsia"/>
          <w:szCs w:val="21"/>
        </w:rPr>
      </w:pPr>
      <w:r w:rsidRPr="00E4340C">
        <w:rPr>
          <w:rFonts w:asciiTheme="minorEastAsia" w:hAnsiTheme="minorEastAsia" w:hint="eastAsia"/>
        </w:rPr>
        <w:t>・広域機関の送配電等業務指針第１０７条（連系された発電設備等の契約内容の変更）の規定により、法令、事業計画の変更等により、連系された発電設備等の最大受電電力を減少した場合又は発電設備等の廃止を決定した場合には、当社に対して、速やかに契約内容の変更又は契約の終了に関する契約申込み手続を行う必要があります。この場合において、広域機関の送配電等業務指針第１２４条（</w:t>
      </w:r>
      <w:r w:rsidRPr="00E4340C">
        <w:rPr>
          <w:rFonts w:hint="eastAsia"/>
        </w:rPr>
        <w:t>電源廃止等により</w:t>
      </w:r>
      <w:r w:rsidRPr="00D679E1">
        <w:rPr>
          <w:rFonts w:hint="eastAsia"/>
        </w:rPr>
        <w:t>送電系統への電力の流入量の最大値が１０万キロワット以上減少する場合の取扱い</w:t>
      </w:r>
      <w:r w:rsidRPr="00D679E1">
        <w:rPr>
          <w:rFonts w:asciiTheme="minorEastAsia" w:hAnsiTheme="minorEastAsia" w:hint="eastAsia"/>
        </w:rPr>
        <w:t>）の規定により、当社は、休廃止等手続により、</w:t>
      </w:r>
      <w:r w:rsidRPr="00D679E1">
        <w:rPr>
          <w:rFonts w:hint="eastAsia"/>
        </w:rPr>
        <w:t>送電系統への電力の流入量の最大値が１０万キロワット以上減少</w:t>
      </w:r>
      <w:r w:rsidRPr="00D679E1">
        <w:rPr>
          <w:rFonts w:asciiTheme="minorEastAsia" w:hAnsiTheme="minorEastAsia" w:hint="eastAsia"/>
        </w:rPr>
        <w:t>することが確実に見込まれるときは、当該手続により増加する連系可能量等を公表します。</w:t>
      </w:r>
    </w:p>
    <w:p w14:paraId="199D07F2" w14:textId="77777777" w:rsidR="00224EC8" w:rsidRPr="00B40523" w:rsidRDefault="00224EC8" w:rsidP="00224EC8">
      <w:pPr>
        <w:ind w:leftChars="155" w:left="535" w:hangingChars="100" w:hanging="210"/>
        <w:rPr>
          <w:rFonts w:asciiTheme="minorEastAsia" w:hAnsiTheme="minorEastAsia"/>
        </w:rPr>
      </w:pPr>
    </w:p>
    <w:p w14:paraId="3846811E" w14:textId="77777777" w:rsidR="00224EC8" w:rsidRPr="00C3637D" w:rsidRDefault="00224EC8" w:rsidP="00224EC8">
      <w:pPr>
        <w:rPr>
          <w:rFonts w:ascii="ＭＳ 明朝" w:hAnsi="ＭＳ 明朝"/>
          <w:color w:val="000000" w:themeColor="text1"/>
          <w:szCs w:val="20"/>
        </w:rPr>
      </w:pPr>
      <w:r w:rsidRPr="00C3637D">
        <w:rPr>
          <w:rFonts w:asciiTheme="minorEastAsia" w:hAnsiTheme="minorEastAsia" w:hint="eastAsia"/>
          <w:color w:val="000000" w:themeColor="text1"/>
          <w:szCs w:val="21"/>
        </w:rPr>
        <w:t xml:space="preserve">　　※１　</w:t>
      </w:r>
      <w:r w:rsidRPr="00C3637D">
        <w:rPr>
          <w:rFonts w:ascii="ＭＳ 明朝" w:hAnsi="ＭＳ 明朝" w:hint="eastAsia"/>
          <w:color w:val="000000" w:themeColor="text1"/>
          <w:szCs w:val="20"/>
        </w:rPr>
        <w:t>次のア</w:t>
      </w:r>
      <w:r w:rsidRPr="00D679E1">
        <w:rPr>
          <w:rFonts w:ascii="ＭＳ 明朝" w:hAnsi="ＭＳ 明朝" w:hint="eastAsia"/>
          <w:color w:val="000000" w:themeColor="text1"/>
          <w:szCs w:val="20"/>
        </w:rPr>
        <w:t>～ウ</w:t>
      </w:r>
      <w:r w:rsidRPr="00C3637D">
        <w:rPr>
          <w:rFonts w:ascii="ＭＳ 明朝" w:hAnsi="ＭＳ 明朝" w:hint="eastAsia"/>
          <w:color w:val="000000" w:themeColor="text1"/>
          <w:szCs w:val="20"/>
        </w:rPr>
        <w:t>いずれかに該当する場合は、契約申込みを受け付けることができません。</w:t>
      </w:r>
    </w:p>
    <w:p w14:paraId="03D42A34" w14:textId="77777777" w:rsidR="00224EC8" w:rsidRPr="00C3637D" w:rsidRDefault="00224EC8" w:rsidP="00224EC8">
      <w:pPr>
        <w:rPr>
          <w:rFonts w:ascii="ＭＳ 明朝" w:hAnsi="ＭＳ 明朝"/>
          <w:color w:val="000000" w:themeColor="text1"/>
          <w:szCs w:val="20"/>
        </w:rPr>
      </w:pPr>
      <w:r w:rsidRPr="00C3637D">
        <w:rPr>
          <w:rFonts w:ascii="ＭＳ 明朝" w:hAnsi="ＭＳ 明朝" w:hint="eastAsia"/>
          <w:color w:val="000000" w:themeColor="text1"/>
          <w:szCs w:val="20"/>
        </w:rPr>
        <w:t xml:space="preserve">　　　　　ア　系統連系工事が電源接続案件一括検討プロセスの対象となる可能性がある場合</w:t>
      </w:r>
    </w:p>
    <w:p w14:paraId="7D63B93F" w14:textId="77777777" w:rsidR="00224EC8" w:rsidRPr="00C3637D" w:rsidRDefault="00224EC8" w:rsidP="00224EC8">
      <w:pPr>
        <w:ind w:left="1470" w:hangingChars="700" w:hanging="1470"/>
        <w:rPr>
          <w:rFonts w:ascii="ＭＳ 明朝" w:hAnsi="ＭＳ 明朝"/>
          <w:color w:val="000000" w:themeColor="text1"/>
          <w:szCs w:val="20"/>
        </w:rPr>
      </w:pPr>
      <w:r w:rsidRPr="00C3637D">
        <w:rPr>
          <w:rFonts w:ascii="ＭＳ 明朝" w:hAnsi="ＭＳ 明朝" w:hint="eastAsia"/>
          <w:color w:val="000000" w:themeColor="text1"/>
          <w:szCs w:val="20"/>
        </w:rPr>
        <w:t xml:space="preserve">　　　　　イ　接続検討の回答後、発電設備等の連系先となる送電系統において電源接続案件一括検討プロセスが開始された場合</w:t>
      </w:r>
    </w:p>
    <w:p w14:paraId="75C6941A" w14:textId="77777777" w:rsidR="00224EC8" w:rsidRPr="00E4340C" w:rsidRDefault="00224EC8" w:rsidP="00224EC8">
      <w:pPr>
        <w:rPr>
          <w:rFonts w:ascii="ＭＳ 明朝" w:hAnsi="ＭＳ 明朝"/>
          <w:szCs w:val="20"/>
        </w:rPr>
      </w:pPr>
      <w:r w:rsidRPr="00C3637D">
        <w:rPr>
          <w:rFonts w:ascii="ＭＳ 明朝" w:hAnsi="ＭＳ 明朝" w:hint="eastAsia"/>
          <w:color w:val="000000" w:themeColor="text1"/>
          <w:szCs w:val="20"/>
        </w:rPr>
        <w:t xml:space="preserve">　　　　　ウ　接続</w:t>
      </w:r>
      <w:r w:rsidRPr="00E4340C">
        <w:rPr>
          <w:rFonts w:ascii="ＭＳ 明朝" w:hAnsi="ＭＳ 明朝" w:hint="eastAsia"/>
          <w:szCs w:val="20"/>
        </w:rPr>
        <w:t>検討の回答日から１年を経過した場合</w:t>
      </w:r>
    </w:p>
    <w:p w14:paraId="5E2CB124" w14:textId="77777777" w:rsidR="00224EC8" w:rsidRPr="00931310" w:rsidRDefault="00224EC8" w:rsidP="00224EC8">
      <w:pPr>
        <w:ind w:leftChars="500" w:left="1470" w:hangingChars="200" w:hanging="420"/>
        <w:rPr>
          <w:rFonts w:asciiTheme="minorEastAsia" w:hAnsiTheme="minorEastAsia"/>
          <w:strike/>
        </w:rPr>
      </w:pPr>
    </w:p>
    <w:p w14:paraId="73948A1E" w14:textId="77777777" w:rsidR="00224EC8" w:rsidRPr="00C3637D" w:rsidRDefault="00224EC8" w:rsidP="00224EC8">
      <w:pPr>
        <w:ind w:left="1050" w:hangingChars="500" w:hanging="1050"/>
        <w:rPr>
          <w:rFonts w:asciiTheme="minorEastAsia" w:hAnsiTheme="minorEastAsia"/>
          <w:color w:val="000000" w:themeColor="text1"/>
          <w:szCs w:val="21"/>
        </w:rPr>
      </w:pPr>
      <w:r w:rsidRPr="00E4340C">
        <w:rPr>
          <w:rFonts w:asciiTheme="minorEastAsia" w:hAnsiTheme="minorEastAsia" w:hint="eastAsia"/>
          <w:szCs w:val="21"/>
        </w:rPr>
        <w:t xml:space="preserve">　　※２　広域機関の</w:t>
      </w:r>
      <w:r w:rsidRPr="00C3637D">
        <w:rPr>
          <w:rFonts w:asciiTheme="minorEastAsia" w:hAnsiTheme="minorEastAsia" w:hint="eastAsia"/>
          <w:color w:val="000000" w:themeColor="text1"/>
          <w:szCs w:val="21"/>
        </w:rPr>
        <w:t>送配電等業務指針第８８条の２</w:t>
      </w:r>
      <w:r w:rsidRPr="00F3258D">
        <w:rPr>
          <w:rFonts w:asciiTheme="minorEastAsia" w:hAnsiTheme="minorEastAsia" w:hint="eastAsia"/>
          <w:color w:val="000000" w:themeColor="text1"/>
          <w:szCs w:val="21"/>
        </w:rPr>
        <w:t>（発電設備等に関する契約申込みの保証金）</w:t>
      </w:r>
      <w:r w:rsidRPr="00C3637D">
        <w:rPr>
          <w:rFonts w:asciiTheme="minorEastAsia" w:hAnsiTheme="minorEastAsia" w:hint="eastAsia"/>
          <w:color w:val="000000" w:themeColor="text1"/>
          <w:szCs w:val="21"/>
        </w:rPr>
        <w:t>第３項の規定に基づき、貴社が支払った保証金は貴社が負担する工事費負担金に充当します。また、広域機関の送配電等業務指針第８８条の２第４項各号の規定に該当する場合は、貴社が支払った保証金を返還します。</w:t>
      </w:r>
    </w:p>
    <w:p w14:paraId="24838B26" w14:textId="77777777" w:rsidR="00224EC8" w:rsidRDefault="00224EC8" w:rsidP="00224EC8">
      <w:pPr>
        <w:ind w:firstLineChars="100" w:firstLine="210"/>
        <w:rPr>
          <w:rFonts w:asciiTheme="minorEastAsia" w:hAnsiTheme="minorEastAsia"/>
          <w:color w:val="000000" w:themeColor="text1"/>
          <w:kern w:val="0"/>
          <w:szCs w:val="21"/>
        </w:rPr>
      </w:pPr>
    </w:p>
    <w:p w14:paraId="657DFA28" w14:textId="77777777" w:rsidR="00224EC8" w:rsidRDefault="00224EC8" w:rsidP="00224EC8">
      <w:pPr>
        <w:ind w:firstLineChars="100" w:firstLine="210"/>
        <w:rPr>
          <w:rFonts w:asciiTheme="minorEastAsia" w:hAnsiTheme="minorEastAsia"/>
          <w:color w:val="000000" w:themeColor="text1"/>
          <w:kern w:val="0"/>
          <w:szCs w:val="21"/>
        </w:rPr>
      </w:pPr>
    </w:p>
    <w:p w14:paraId="2CF2CA11" w14:textId="77777777" w:rsidR="00224EC8" w:rsidRPr="00CD4C2D" w:rsidRDefault="00224EC8" w:rsidP="00224EC8">
      <w:pPr>
        <w:ind w:firstLineChars="100" w:firstLine="210"/>
        <w:rPr>
          <w:rFonts w:asciiTheme="minorEastAsia" w:hAnsiTheme="minorEastAsia"/>
          <w:color w:val="000000" w:themeColor="text1"/>
          <w:kern w:val="0"/>
          <w:szCs w:val="21"/>
        </w:rPr>
      </w:pPr>
    </w:p>
    <w:p w14:paraId="793EB97A" w14:textId="76B6349F" w:rsidR="00224EC8" w:rsidRPr="00CD4C2D" w:rsidRDefault="00224EC8" w:rsidP="00D679E1">
      <w:pPr>
        <w:spacing w:afterLines="50" w:after="170"/>
        <w:ind w:left="720" w:hangingChars="300" w:hanging="720"/>
        <w:rPr>
          <w:rFonts w:asciiTheme="majorEastAsia" w:eastAsiaTheme="majorEastAsia" w:hAnsiTheme="majorEastAsia"/>
          <w:color w:val="000000" w:themeColor="text1"/>
          <w:kern w:val="0"/>
          <w:sz w:val="24"/>
          <w:szCs w:val="21"/>
        </w:rPr>
      </w:pPr>
      <w:r w:rsidRPr="00CD4C2D">
        <w:rPr>
          <w:rFonts w:asciiTheme="majorEastAsia" w:eastAsiaTheme="majorEastAsia" w:hAnsiTheme="majorEastAsia" w:hint="eastAsia"/>
          <w:color w:val="000000" w:themeColor="text1"/>
          <w:kern w:val="0"/>
          <w:sz w:val="24"/>
          <w:szCs w:val="21"/>
        </w:rPr>
        <w:t>（</w:t>
      </w:r>
      <w:r>
        <w:rPr>
          <w:rFonts w:asciiTheme="majorEastAsia" w:eastAsiaTheme="majorEastAsia" w:hAnsiTheme="majorEastAsia" w:hint="eastAsia"/>
          <w:color w:val="000000" w:themeColor="text1"/>
          <w:kern w:val="0"/>
          <w:sz w:val="24"/>
          <w:szCs w:val="21"/>
        </w:rPr>
        <w:t>２</w:t>
      </w:r>
      <w:r w:rsidRPr="00CD4C2D">
        <w:rPr>
          <w:rFonts w:asciiTheme="majorEastAsia" w:eastAsiaTheme="majorEastAsia" w:hAnsiTheme="majorEastAsia" w:hint="eastAsia"/>
          <w:color w:val="000000" w:themeColor="text1"/>
          <w:kern w:val="0"/>
          <w:sz w:val="24"/>
          <w:szCs w:val="21"/>
        </w:rPr>
        <w:t>）電</w:t>
      </w:r>
      <w:r w:rsidRPr="00D679E1">
        <w:rPr>
          <w:rFonts w:asciiTheme="majorEastAsia" w:eastAsiaTheme="majorEastAsia" w:hAnsiTheme="majorEastAsia" w:hint="eastAsia"/>
          <w:color w:val="000000" w:themeColor="text1"/>
          <w:kern w:val="0"/>
          <w:sz w:val="24"/>
          <w:szCs w:val="21"/>
        </w:rPr>
        <w:t>源接続案件一括検討プロセス開始の申込みについて</w:t>
      </w:r>
      <w:r w:rsidRPr="00D679E1">
        <w:rPr>
          <w:rFonts w:asciiTheme="majorEastAsia" w:eastAsiaTheme="majorEastAsia" w:hAnsiTheme="majorEastAsia" w:hint="eastAsia"/>
          <w:kern w:val="0"/>
          <w:sz w:val="24"/>
          <w:szCs w:val="21"/>
        </w:rPr>
        <w:t>（配電用変圧器等の増強が発生する場合）</w:t>
      </w:r>
    </w:p>
    <w:p w14:paraId="765E6C36" w14:textId="77777777" w:rsidR="00224EC8" w:rsidRPr="00CD4C2D" w:rsidRDefault="00224EC8" w:rsidP="00224EC8">
      <w:pPr>
        <w:ind w:leftChars="300" w:left="840" w:hangingChars="100" w:hanging="210"/>
        <w:rPr>
          <w:rFonts w:ascii="ＭＳ 明朝" w:hAnsi="ＭＳ 明朝"/>
          <w:b/>
          <w:color w:val="000000" w:themeColor="text1"/>
          <w:kern w:val="0"/>
          <w:szCs w:val="21"/>
        </w:rPr>
      </w:pPr>
      <w:r w:rsidRPr="00CD4C2D">
        <w:rPr>
          <w:rFonts w:ascii="ＭＳ 明朝" w:hAnsi="ＭＳ 明朝" w:hint="eastAsia"/>
          <w:color w:val="000000" w:themeColor="text1"/>
          <w:kern w:val="0"/>
          <w:szCs w:val="21"/>
        </w:rPr>
        <w:t>・貴社は、電源接続案件一括検討プロセス</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3</w:t>
      </w:r>
      <w:r w:rsidRPr="00CD4C2D">
        <w:rPr>
          <w:rFonts w:ascii="ＭＳ 明朝" w:hAnsi="ＭＳ 明朝" w:hint="eastAsia"/>
          <w:color w:val="000000" w:themeColor="text1"/>
          <w:kern w:val="0"/>
          <w:szCs w:val="21"/>
        </w:rPr>
        <w:t>開始の申込み</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4</w:t>
      </w:r>
      <w:r w:rsidRPr="00CD4C2D">
        <w:rPr>
          <w:rFonts w:ascii="ＭＳ 明朝" w:hAnsi="ＭＳ 明朝" w:hint="eastAsia"/>
          <w:color w:val="000000" w:themeColor="text1"/>
          <w:kern w:val="0"/>
          <w:szCs w:val="21"/>
        </w:rPr>
        <w:t>を行うことができる系統連系希望者に</w:t>
      </w:r>
      <w:r w:rsidRPr="00CD4C2D">
        <w:rPr>
          <w:rFonts w:ascii="ＭＳ 明朝" w:hAnsi="ＭＳ 明朝" w:hint="eastAsia"/>
          <w:b/>
          <w:color w:val="000000" w:themeColor="text1"/>
          <w:kern w:val="0"/>
          <w:szCs w:val="21"/>
        </w:rPr>
        <w:t>（該当いたします・該当いたしません）。</w:t>
      </w:r>
    </w:p>
    <w:p w14:paraId="1F6A4D3A" w14:textId="77777777" w:rsidR="00224EC8" w:rsidRPr="00CD4C2D" w:rsidRDefault="00224EC8" w:rsidP="00224EC8">
      <w:pPr>
        <w:ind w:leftChars="300" w:left="844" w:hangingChars="100" w:hanging="214"/>
        <w:rPr>
          <w:rFonts w:ascii="ＭＳ 明朝" w:hAnsi="ＭＳ 明朝"/>
          <w:b/>
          <w:color w:val="000000" w:themeColor="text1"/>
          <w:kern w:val="0"/>
          <w:szCs w:val="21"/>
        </w:rPr>
      </w:pPr>
      <w:r w:rsidRPr="00CD4C2D">
        <w:rPr>
          <w:rFonts w:ascii="ＭＳ 明朝" w:hAnsi="ＭＳ 明朝" w:hint="eastAsia"/>
          <w:color w:val="000000" w:themeColor="text1"/>
          <w:spacing w:val="2"/>
          <w:kern w:val="0"/>
          <w:szCs w:val="21"/>
        </w:rPr>
        <w:t>・当社は、今後の接続検討や契約申込み等の状況や他の系統連系希望者による開始申込みに応じて、電源接続案件一括検討プロセスを開始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spacing w:val="2"/>
          <w:kern w:val="0"/>
          <w:szCs w:val="21"/>
        </w:rPr>
        <w:t>する場合があります。開始となった場合、本接続検討の回答による貴社の契約申込みは受け付けず、電源接続案件一括検討プロセスへの応募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4C217C6B" w14:textId="77777777" w:rsidR="00224EC8" w:rsidRPr="00CD4C2D" w:rsidRDefault="00224EC8" w:rsidP="00224EC8">
      <w:pPr>
        <w:ind w:leftChars="202" w:left="836" w:hangingChars="196" w:hanging="412"/>
        <w:rPr>
          <w:rFonts w:ascii="ＭＳ 明朝" w:hAnsi="ＭＳ 明朝"/>
          <w:color w:val="000000" w:themeColor="text1"/>
          <w:kern w:val="0"/>
          <w:szCs w:val="21"/>
        </w:rPr>
      </w:pPr>
      <w:r w:rsidRPr="00CD4C2D">
        <w:rPr>
          <w:rFonts w:ascii="ＭＳ 明朝" w:hAnsi="ＭＳ 明朝" w:hint="eastAsia"/>
          <w:color w:val="000000" w:themeColor="text1"/>
          <w:kern w:val="0"/>
          <w:szCs w:val="21"/>
        </w:rPr>
        <w:t>＜該当する場合には、下記</w:t>
      </w:r>
      <w:r w:rsidRPr="00CD4C2D">
        <w:rPr>
          <w:rFonts w:ascii="ＭＳ 明朝" w:hAnsi="ＭＳ 明朝"/>
          <w:color w:val="000000" w:themeColor="text1"/>
          <w:kern w:val="0"/>
          <w:szCs w:val="21"/>
        </w:rPr>
        <w:t>4項目を追加</w:t>
      </w:r>
      <w:r w:rsidRPr="00CD4C2D">
        <w:rPr>
          <w:rFonts w:ascii="ＭＳ 明朝" w:hAnsi="ＭＳ 明朝" w:hint="eastAsia"/>
          <w:color w:val="000000" w:themeColor="text1"/>
          <w:kern w:val="0"/>
          <w:szCs w:val="21"/>
        </w:rPr>
        <w:t>＞</w:t>
      </w:r>
    </w:p>
    <w:p w14:paraId="3BAEE040" w14:textId="77777777" w:rsidR="00224EC8" w:rsidRPr="00CD4C2D" w:rsidRDefault="00224EC8" w:rsidP="00224EC8">
      <w:pPr>
        <w:ind w:leftChars="300" w:left="840" w:hangingChars="100" w:hanging="210"/>
        <w:rPr>
          <w:rFonts w:ascii="ＭＳ 明朝" w:hAnsi="ＭＳ 明朝"/>
          <w:color w:val="000000" w:themeColor="text1"/>
          <w:kern w:val="0"/>
          <w:szCs w:val="21"/>
        </w:rPr>
      </w:pPr>
      <w:r w:rsidRPr="00CD4C2D">
        <w:rPr>
          <w:rFonts w:ascii="ＭＳ 明朝" w:hAnsi="ＭＳ 明朝" w:hint="eastAsia"/>
          <w:color w:val="000000" w:themeColor="text1"/>
          <w:kern w:val="0"/>
          <w:szCs w:val="21"/>
        </w:rPr>
        <w:t>・なお、本接続検討の回答において示した工事</w:t>
      </w:r>
      <w:r>
        <w:rPr>
          <w:rFonts w:hint="eastAsia"/>
        </w:rPr>
        <w:t>の範囲</w:t>
      </w:r>
      <w:r w:rsidRPr="00CD4C2D">
        <w:rPr>
          <w:rFonts w:ascii="ＭＳ 明朝" w:hAnsi="ＭＳ 明朝" w:hint="eastAsia"/>
          <w:color w:val="000000" w:themeColor="text1"/>
          <w:kern w:val="0"/>
          <w:szCs w:val="21"/>
        </w:rPr>
        <w:t>には、電源接続案件一括検討プロセスを実施する可能性が</w:t>
      </w:r>
      <w:r>
        <w:rPr>
          <w:rFonts w:ascii="ＭＳ 明朝" w:hAnsi="ＭＳ 明朝" w:hint="eastAsia"/>
          <w:color w:val="000000" w:themeColor="text1"/>
          <w:kern w:val="0"/>
          <w:szCs w:val="21"/>
        </w:rPr>
        <w:t>ある</w:t>
      </w:r>
      <w:r w:rsidRPr="00CD4C2D">
        <w:rPr>
          <w:rFonts w:ascii="ＭＳ 明朝" w:hAnsi="ＭＳ 明朝" w:hint="eastAsia"/>
          <w:color w:val="000000" w:themeColor="text1"/>
          <w:kern w:val="0"/>
          <w:szCs w:val="21"/>
        </w:rPr>
        <w:t>系統を含んで</w:t>
      </w:r>
      <w:r>
        <w:rPr>
          <w:rFonts w:ascii="ＭＳ 明朝" w:hAnsi="ＭＳ 明朝" w:hint="eastAsia"/>
          <w:color w:val="000000" w:themeColor="text1"/>
          <w:kern w:val="0"/>
          <w:szCs w:val="21"/>
        </w:rPr>
        <w:t>いるため</w:t>
      </w:r>
      <w:r w:rsidRPr="00CD4C2D">
        <w:rPr>
          <w:rFonts w:ascii="ＭＳ 明朝" w:hAnsi="ＭＳ 明朝" w:hint="eastAsia"/>
          <w:color w:val="000000" w:themeColor="text1"/>
          <w:kern w:val="0"/>
          <w:szCs w:val="21"/>
        </w:rPr>
        <w:t>、連系等を希望する場合には、貴社は当社に対して電源接続案件一括検討プロセスの開始の申込みを行うことができます。</w:t>
      </w:r>
    </w:p>
    <w:p w14:paraId="3EDDC6C0" w14:textId="77777777" w:rsidR="00224EC8" w:rsidRPr="00CD4C2D" w:rsidRDefault="00224EC8" w:rsidP="00224EC8">
      <w:pPr>
        <w:ind w:leftChars="300" w:left="840" w:hangingChars="100" w:hanging="210"/>
        <w:rPr>
          <w:rFonts w:ascii="ＭＳ 明朝" w:hAnsi="ＭＳ 明朝"/>
          <w:color w:val="000000" w:themeColor="text1"/>
          <w:spacing w:val="2"/>
          <w:kern w:val="0"/>
          <w:szCs w:val="21"/>
        </w:rPr>
      </w:pPr>
      <w:r w:rsidRPr="00CD4C2D">
        <w:rPr>
          <w:rFonts w:ascii="ＭＳ 明朝" w:hAnsi="ＭＳ 明朝" w:hint="eastAsia"/>
          <w:color w:val="000000" w:themeColor="text1"/>
          <w:kern w:val="0"/>
          <w:szCs w:val="21"/>
        </w:rPr>
        <w:t>・貴社も含め</w:t>
      </w:r>
      <w:r>
        <w:rPr>
          <w:rFonts w:hint="eastAsia"/>
        </w:rPr>
        <w:t>、</w:t>
      </w:r>
      <w:r w:rsidRPr="005127DD">
        <w:rPr>
          <w:rFonts w:hint="eastAsia"/>
        </w:rPr>
        <w:t>接続検討で回答した工事内容に</w:t>
      </w:r>
      <w:r w:rsidRPr="00CD4C2D">
        <w:rPr>
          <w:rFonts w:ascii="ＭＳ 明朝" w:hAnsi="ＭＳ 明朝" w:hint="eastAsia"/>
          <w:color w:val="000000" w:themeColor="text1"/>
          <w:kern w:val="0"/>
          <w:szCs w:val="21"/>
        </w:rPr>
        <w:t>当該系統</w:t>
      </w:r>
      <w:r>
        <w:rPr>
          <w:rFonts w:ascii="ＭＳ 明朝" w:hAnsi="ＭＳ 明朝" w:hint="eastAsia"/>
          <w:color w:val="000000" w:themeColor="text1"/>
          <w:kern w:val="0"/>
          <w:szCs w:val="21"/>
        </w:rPr>
        <w:t>を含む</w:t>
      </w:r>
      <w:r w:rsidRPr="00CD4C2D">
        <w:rPr>
          <w:rFonts w:ascii="ＭＳ 明朝" w:hAnsi="ＭＳ 明朝" w:hint="eastAsia"/>
          <w:color w:val="000000" w:themeColor="text1"/>
          <w:kern w:val="0"/>
          <w:szCs w:val="21"/>
        </w:rPr>
        <w:t>系統連系希望者から開始申込みがあった場合には、当社は</w:t>
      </w:r>
      <w:r w:rsidRPr="00CD4C2D">
        <w:rPr>
          <w:rFonts w:ascii="ＭＳ 明朝" w:hAnsi="ＭＳ 明朝" w:hint="eastAsia"/>
          <w:color w:val="000000" w:themeColor="text1"/>
          <w:spacing w:val="2"/>
          <w:kern w:val="0"/>
          <w:szCs w:val="21"/>
        </w:rPr>
        <w:t>広域機関の送配電等業務指針に定める要件</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kern w:val="0"/>
          <w:szCs w:val="21"/>
        </w:rPr>
        <w:t>に基づき、電源接続案件一括検討プロセスを開始するか</w:t>
      </w:r>
      <w:r w:rsidRPr="00CD4C2D">
        <w:rPr>
          <w:rFonts w:ascii="ＭＳ 明朝" w:hAnsi="ＭＳ 明朝" w:hint="eastAsia"/>
          <w:color w:val="000000" w:themeColor="text1"/>
          <w:spacing w:val="2"/>
          <w:kern w:val="0"/>
          <w:szCs w:val="21"/>
        </w:rPr>
        <w:t>判断いたします。</w:t>
      </w:r>
    </w:p>
    <w:p w14:paraId="5D1E82DF"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・開始となった場合、電源接続案件一括検討プロセスへの応募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768F9E05"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・なお、開始判断の結果、広域機関の送配電等業務指針に定める要件を満たさないと判断した場合</w:t>
      </w:r>
      <w:r>
        <w:rPr>
          <w:rFonts w:ascii="ＭＳ 明朝" w:hAnsi="ＭＳ 明朝" w:hint="eastAsia"/>
          <w:color w:val="000000" w:themeColor="text1"/>
          <w:spacing w:val="2"/>
          <w:kern w:val="0"/>
          <w:szCs w:val="21"/>
        </w:rPr>
        <w:t>には</w:t>
      </w:r>
      <w:r w:rsidRPr="00CD4C2D">
        <w:rPr>
          <w:rFonts w:ascii="ＭＳ 明朝" w:hAnsi="ＭＳ 明朝" w:hint="eastAsia"/>
          <w:color w:val="000000" w:themeColor="text1"/>
          <w:spacing w:val="2"/>
          <w:kern w:val="0"/>
          <w:szCs w:val="21"/>
        </w:rPr>
        <w:t>、貴社の契約申込みを受け付けいたします。</w:t>
      </w:r>
    </w:p>
    <w:p w14:paraId="7EAE0D10" w14:textId="77777777" w:rsidR="00224EC8" w:rsidRPr="00CD4C2D" w:rsidRDefault="00224EC8" w:rsidP="00224EC8">
      <w:pPr>
        <w:rPr>
          <w:rFonts w:ascii="ＭＳ 明朝" w:hAnsi="ＭＳ 明朝"/>
          <w:color w:val="000000" w:themeColor="text1"/>
          <w:kern w:val="0"/>
          <w:szCs w:val="20"/>
        </w:rPr>
      </w:pPr>
    </w:p>
    <w:p w14:paraId="69AD5CBD" w14:textId="67D74233" w:rsid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３</w:t>
      </w:r>
      <w:r w:rsidRPr="00CD4C2D">
        <w:rPr>
          <w:rFonts w:ascii="ＭＳ 明朝" w:hAnsi="ＭＳ 明朝" w:hint="eastAsia"/>
          <w:color w:val="000000" w:themeColor="text1"/>
          <w:kern w:val="0"/>
          <w:szCs w:val="20"/>
        </w:rPr>
        <w:t xml:space="preserve">　</w:t>
      </w:r>
      <w:r w:rsidRPr="00CD4C2D">
        <w:rPr>
          <w:rFonts w:ascii="ＭＳ 明朝" w:hAnsi="ＭＳ 明朝" w:hint="eastAsia"/>
          <w:color w:val="000000" w:themeColor="text1"/>
          <w:spacing w:val="-4"/>
          <w:kern w:val="0"/>
          <w:szCs w:val="21"/>
        </w:rPr>
        <w:t>電源接続案件一括検討プロセスとは、効率的な系統整備の観点等から、特別高圧の送電系統（特別高圧と高圧を連系する変圧器を含む）の工事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5</w:t>
      </w:r>
      <w:r w:rsidRPr="00CD4C2D">
        <w:rPr>
          <w:rFonts w:ascii="ＭＳ 明朝" w:hAnsi="ＭＳ 明朝" w:hint="eastAsia"/>
          <w:color w:val="000000" w:themeColor="text1"/>
          <w:spacing w:val="-4"/>
          <w:kern w:val="0"/>
          <w:szCs w:val="21"/>
        </w:rPr>
        <w:t>に関して、公平性及び透明性が確保された手続によって、必要な工事費</w:t>
      </w:r>
      <w:r w:rsidRPr="00CD4C2D">
        <w:rPr>
          <w:rFonts w:ascii="ＭＳ 明朝" w:hAnsi="ＭＳ 明朝" w:hint="eastAsia"/>
          <w:color w:val="000000" w:themeColor="text1"/>
          <w:kern w:val="0"/>
          <w:szCs w:val="21"/>
        </w:rPr>
        <w:t>負担金を共同負担する系統連系希望者を募集する手続をいいま</w:t>
      </w:r>
      <w:r>
        <w:rPr>
          <w:rFonts w:ascii="ＭＳ 明朝" w:hAnsi="ＭＳ 明朝" w:hint="eastAsia"/>
          <w:color w:val="000000" w:themeColor="text1"/>
          <w:kern w:val="0"/>
          <w:szCs w:val="21"/>
        </w:rPr>
        <w:t>す</w:t>
      </w:r>
      <w:r w:rsidR="00D679E1">
        <w:rPr>
          <w:rFonts w:ascii="ＭＳ 明朝" w:hAnsi="ＭＳ 明朝" w:hint="eastAsia"/>
          <w:color w:val="000000" w:themeColor="text1"/>
          <w:kern w:val="0"/>
          <w:szCs w:val="21"/>
        </w:rPr>
        <w:t>。</w:t>
      </w:r>
    </w:p>
    <w:p w14:paraId="388C64D7" w14:textId="6770B3C4" w:rsidR="00224EC8" w:rsidRP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４</w:t>
      </w:r>
      <w:r w:rsidRPr="00CD4C2D">
        <w:rPr>
          <w:rFonts w:ascii="ＭＳ 明朝" w:hAnsi="ＭＳ 明朝" w:hint="eastAsia"/>
          <w:color w:val="000000" w:themeColor="text1"/>
          <w:kern w:val="0"/>
          <w:szCs w:val="20"/>
        </w:rPr>
        <w:t xml:space="preserve">　次のア～</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いずれかに該当する場合は、電源接続案件一括検討プロセス開始の申込みを行うことはできません。</w:t>
      </w:r>
    </w:p>
    <w:p w14:paraId="4C9BEA3E" w14:textId="77777777" w:rsidR="00D679E1" w:rsidRPr="00CD4C2D" w:rsidRDefault="00D679E1" w:rsidP="00D679E1">
      <w:pPr>
        <w:ind w:leftChars="499" w:left="1468" w:hangingChars="200" w:hanging="420"/>
        <w:rPr>
          <w:rFonts w:ascii="ＭＳ 明朝" w:hAnsi="ＭＳ 明朝"/>
          <w:color w:val="000000" w:themeColor="text1"/>
          <w:kern w:val="0"/>
          <w:szCs w:val="20"/>
        </w:rPr>
      </w:pPr>
      <w:r>
        <w:rPr>
          <w:rFonts w:ascii="ＭＳ 明朝" w:hAnsi="ＭＳ 明朝" w:hint="eastAsia"/>
          <w:color w:val="000000" w:themeColor="text1"/>
          <w:kern w:val="0"/>
          <w:szCs w:val="20"/>
        </w:rPr>
        <w:t>ア</w:t>
      </w:r>
      <w:r w:rsidRPr="00CD4C2D">
        <w:rPr>
          <w:rFonts w:ascii="ＭＳ 明朝" w:hAnsi="ＭＳ 明朝" w:hint="eastAsia"/>
          <w:color w:val="000000" w:themeColor="text1"/>
          <w:kern w:val="0"/>
          <w:szCs w:val="20"/>
        </w:rPr>
        <w:t xml:space="preserve">　接続検討の回答後、発電設備等の連系先となる送電系統において電源接続案件一括検討プロセスが開始された場合</w:t>
      </w:r>
    </w:p>
    <w:p w14:paraId="147635A7" w14:textId="77777777" w:rsidR="00D679E1" w:rsidRPr="00CD4C2D" w:rsidRDefault="00D679E1" w:rsidP="00D679E1">
      <w:pPr>
        <w:ind w:leftChars="199" w:left="1468" w:hangingChars="500" w:hanging="105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 xml:space="preserve">　接続検討の回答日から１年を経過した場合。</w:t>
      </w:r>
    </w:p>
    <w:p w14:paraId="15F4F514"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５</w:t>
      </w:r>
      <w:r w:rsidRPr="00CD4C2D">
        <w:rPr>
          <w:rFonts w:ascii="ＭＳ 明朝" w:hAnsi="ＭＳ 明朝" w:hint="eastAsia"/>
          <w:color w:val="000000" w:themeColor="text1"/>
          <w:kern w:val="0"/>
          <w:szCs w:val="20"/>
        </w:rPr>
        <w:t xml:space="preserve">　広域機関の「業務規程第８０条の規定に基づく電源接続案件一括検討プロセスの実施に関する手続等について１．３」に基づき、効率的な系統整備の観点等から、以下の設備工事は対象外となります。</w:t>
      </w:r>
    </w:p>
    <w:p w14:paraId="716AB69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ア　発電設備等の設置場所から既設送電系統の連系点までの間に新設する設備</w:t>
      </w:r>
    </w:p>
    <w:p w14:paraId="25EB8CC8"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イ　配電用変電所におけるバンク逆潮流の対策に必要な設備</w:t>
      </w:r>
    </w:p>
    <w:p w14:paraId="5884AAE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ウ　Ｎ－１故障時に発電抑制を実施できるようにするための設備</w:t>
      </w:r>
    </w:p>
    <w:p w14:paraId="74C2A2F5" w14:textId="77777777" w:rsid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６</w:t>
      </w:r>
      <w:r w:rsidRPr="00CD4C2D">
        <w:rPr>
          <w:rFonts w:ascii="ＭＳ 明朝" w:hAnsi="ＭＳ 明朝" w:hint="eastAsia"/>
          <w:color w:val="000000" w:themeColor="text1"/>
          <w:kern w:val="0"/>
          <w:szCs w:val="20"/>
        </w:rPr>
        <w:t xml:space="preserve">　広域機関の送配電等業務指針第１２０条の４（電源接続案件一括検討プロセスの開始）第１項の規定に該当する場合は、効率的な系統整備の観点等から電源接続案件一括検討プロセスを開始いたします。</w:t>
      </w:r>
    </w:p>
    <w:p w14:paraId="5460F85C" w14:textId="00165B8B" w:rsidR="00224EC8" w:rsidRP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７</w:t>
      </w:r>
      <w:r w:rsidRPr="00CD4C2D">
        <w:rPr>
          <w:rFonts w:ascii="ＭＳ 明朝" w:hAnsi="ＭＳ 明朝" w:hint="eastAsia"/>
          <w:color w:val="000000" w:themeColor="text1"/>
          <w:kern w:val="0"/>
          <w:szCs w:val="20"/>
        </w:rPr>
        <w:t xml:space="preserve">　</w:t>
      </w:r>
      <w:r w:rsidRPr="00CD4C2D">
        <w:rPr>
          <w:rFonts w:asciiTheme="minorEastAsia" w:hAnsiTheme="minorEastAsia" w:hint="eastAsia"/>
          <w:color w:val="000000" w:themeColor="text1"/>
          <w:kern w:val="0"/>
          <w:szCs w:val="21"/>
        </w:rPr>
        <w:t>電源接続案件一括検討プロセスの応募に関する手続は、「業務規程第８０</w:t>
      </w:r>
      <w:r w:rsidRPr="00CD4C2D">
        <w:rPr>
          <w:rFonts w:asciiTheme="minorEastAsia" w:hAnsiTheme="minorEastAsia"/>
          <w:color w:val="000000" w:themeColor="text1"/>
          <w:kern w:val="0"/>
          <w:szCs w:val="21"/>
        </w:rPr>
        <w:t>条の規定に基づく電源接続案件一括検討プロセスの実施に関する手続等について</w:t>
      </w:r>
      <w:r w:rsidRPr="00CD4C2D">
        <w:rPr>
          <w:rFonts w:asciiTheme="minorEastAsia" w:hAnsiTheme="minorEastAsia" w:hint="eastAsia"/>
          <w:color w:val="000000" w:themeColor="text1"/>
          <w:kern w:val="0"/>
          <w:szCs w:val="21"/>
        </w:rPr>
        <w:t>」をご参照</w:t>
      </w:r>
      <w:r>
        <w:rPr>
          <w:rFonts w:asciiTheme="minorEastAsia" w:hAnsiTheme="minorEastAsia" w:hint="eastAsia"/>
          <w:color w:val="000000" w:themeColor="text1"/>
          <w:kern w:val="0"/>
          <w:szCs w:val="21"/>
        </w:rPr>
        <w:t>くだ</w:t>
      </w:r>
      <w:r w:rsidRPr="00CD4C2D">
        <w:rPr>
          <w:rFonts w:asciiTheme="minorEastAsia" w:hAnsiTheme="minorEastAsia" w:hint="eastAsia"/>
          <w:color w:val="000000" w:themeColor="text1"/>
          <w:kern w:val="0"/>
          <w:szCs w:val="21"/>
        </w:rPr>
        <w:t>さい。</w:t>
      </w:r>
    </w:p>
    <w:p w14:paraId="4B499150" w14:textId="77777777" w:rsidR="00D679E1" w:rsidRDefault="00D679E1" w:rsidP="00D679E1">
      <w:pPr>
        <w:spacing w:beforeLines="50" w:before="170" w:afterLines="50" w:after="170"/>
        <w:rPr>
          <w:rFonts w:asciiTheme="minorEastAsia" w:hAnsiTheme="minorEastAsia"/>
          <w:color w:val="000000" w:themeColor="text1"/>
          <w:szCs w:val="20"/>
        </w:rPr>
      </w:pPr>
    </w:p>
    <w:p w14:paraId="60588B18" w14:textId="77777777" w:rsidR="00D679E1" w:rsidRPr="00D679E1" w:rsidRDefault="00D679E1" w:rsidP="00D679E1">
      <w:pPr>
        <w:spacing w:beforeLines="50" w:before="170" w:afterLines="50" w:after="170"/>
        <w:rPr>
          <w:rFonts w:asciiTheme="minorEastAsia" w:hAnsiTheme="minorEastAsia"/>
          <w:color w:val="000000" w:themeColor="text1"/>
          <w:szCs w:val="20"/>
        </w:rPr>
      </w:pPr>
      <w:r w:rsidRPr="00D679E1">
        <w:rPr>
          <w:rFonts w:asciiTheme="majorEastAsia" w:eastAsiaTheme="majorEastAsia" w:hAnsiTheme="majorEastAsia" w:hint="eastAsia"/>
          <w:color w:val="000000" w:themeColor="text1"/>
          <w:kern w:val="0"/>
          <w:sz w:val="24"/>
          <w:szCs w:val="21"/>
        </w:rPr>
        <w:t>（３）諸元の提出等について</w:t>
      </w:r>
    </w:p>
    <w:p w14:paraId="3FDCFA2D" w14:textId="77777777" w:rsidR="00D679E1" w:rsidRPr="00C3637D" w:rsidRDefault="00D679E1" w:rsidP="00D679E1">
      <w:pPr>
        <w:spacing w:beforeLines="50" w:before="170" w:afterLines="50" w:after="170"/>
        <w:ind w:left="630" w:hangingChars="300" w:hanging="630"/>
        <w:rPr>
          <w:rFonts w:asciiTheme="minorEastAsia" w:hAnsiTheme="minorEastAsia"/>
          <w:color w:val="000000" w:themeColor="text1"/>
          <w:szCs w:val="20"/>
        </w:rPr>
      </w:pPr>
      <w:r w:rsidRPr="00D679E1">
        <w:rPr>
          <w:rFonts w:asciiTheme="minorEastAsia" w:hAnsiTheme="minorEastAsia" w:hint="eastAsia"/>
          <w:color w:val="000000" w:themeColor="text1"/>
          <w:szCs w:val="20"/>
        </w:rPr>
        <w:t xml:space="preserve">　　・接続検討申込書に記載のない諸元および接続検討申込時点で記載が困難であった諸元等について、送配電等業務指針第104条「連系等の実施」に示すフェーズにおいて、諸元の提出をお願いします。提出困難な諸元がある場合は、協議させていただきます。なお、必要に応じて、記載されていない諸元等、最新の諸元等を提供いただくことがあります。</w:t>
      </w:r>
    </w:p>
    <w:p w14:paraId="1B765DC0" w14:textId="77777777" w:rsidR="00D679E1" w:rsidRDefault="00D679E1" w:rsidP="00D679E1">
      <w:pPr>
        <w:spacing w:beforeLines="50" w:before="170" w:afterLines="50" w:after="170"/>
        <w:rPr>
          <w:rFonts w:ascii="ＭＳ ゴシック" w:eastAsia="ＭＳ ゴシック" w:hAnsi="ＭＳ ゴシック"/>
          <w:sz w:val="24"/>
        </w:rPr>
      </w:pPr>
    </w:p>
    <w:p w14:paraId="482DBFA1" w14:textId="7A5AB2B5" w:rsidR="00224EC8" w:rsidRDefault="00D679E1" w:rsidP="00D679E1">
      <w:pPr>
        <w:rPr>
          <w:rFonts w:ascii="ＭＳ ゴシック" w:eastAsia="ＭＳ ゴシック" w:hAnsi="ＭＳ ゴシック"/>
          <w:sz w:val="24"/>
        </w:rPr>
      </w:pPr>
      <w:r>
        <w:rPr>
          <w:rFonts w:ascii="ＭＳ ゴシック" w:eastAsia="ＭＳ ゴシック" w:hAnsi="ＭＳ ゴシック" w:hint="eastAsia"/>
          <w:sz w:val="24"/>
        </w:rPr>
        <w:t>５</w:t>
      </w:r>
      <w:r w:rsidRPr="0072108B">
        <w:rPr>
          <w:rFonts w:ascii="ＭＳ ゴシック" w:eastAsia="ＭＳ ゴシック" w:hAnsi="ＭＳ ゴシック" w:hint="eastAsia"/>
          <w:sz w:val="24"/>
        </w:rPr>
        <w:t>．</w:t>
      </w:r>
      <w:r>
        <w:rPr>
          <w:rFonts w:ascii="ＭＳ ゴシック" w:eastAsia="ＭＳ ゴシック" w:hAnsi="ＭＳ ゴシック" w:hint="eastAsia"/>
          <w:sz w:val="24"/>
        </w:rPr>
        <w:t>添付資料</w:t>
      </w:r>
    </w:p>
    <w:p w14:paraId="0486CCE2" w14:textId="77777777" w:rsidR="00D679E1" w:rsidRPr="00224EC8" w:rsidRDefault="00D679E1" w:rsidP="00D679E1">
      <w:pPr>
        <w:rPr>
          <w:rFonts w:asciiTheme="minorEastAsia" w:hAnsiTheme="minorEastAsia"/>
          <w:szCs w:val="21"/>
        </w:rPr>
      </w:pPr>
    </w:p>
    <w:p w14:paraId="37B177A5" w14:textId="77777777" w:rsidR="0072108B" w:rsidRPr="0072108B" w:rsidRDefault="00CF74E6" w:rsidP="00CF74E6">
      <w:pPr>
        <w:ind w:firstLineChars="200" w:firstLine="480"/>
        <w:jc w:val="right"/>
        <w:rPr>
          <w:sz w:val="24"/>
        </w:rPr>
      </w:pPr>
      <w:r>
        <w:rPr>
          <w:rFonts w:hint="eastAsia"/>
          <w:sz w:val="24"/>
        </w:rPr>
        <w:t>以</w:t>
      </w:r>
      <w:r>
        <w:rPr>
          <w:rFonts w:hint="eastAsia"/>
          <w:sz w:val="24"/>
        </w:rPr>
        <w:t xml:space="preserve"> </w:t>
      </w:r>
      <w:r>
        <w:rPr>
          <w:rFonts w:hint="eastAsia"/>
          <w:sz w:val="24"/>
        </w:rPr>
        <w:t>上</w:t>
      </w:r>
    </w:p>
    <w:sectPr w:rsidR="0072108B" w:rsidRPr="0072108B" w:rsidSect="00645F36">
      <w:footerReference w:type="even" r:id="rId7"/>
      <w:footerReference w:type="default" r:id="rId8"/>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C594" w14:textId="77777777" w:rsidR="00DC2385" w:rsidRDefault="00DC2385">
      <w:r>
        <w:separator/>
      </w:r>
    </w:p>
  </w:endnote>
  <w:endnote w:type="continuationSeparator" w:id="0">
    <w:p w14:paraId="2E5972B5" w14:textId="77777777" w:rsidR="00DC2385" w:rsidRDefault="00DC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1807BB" w:rsidRDefault="001807BB"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1807BB" w:rsidRDefault="001807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294DC9" w:rsidRDefault="00294DC9">
        <w:pPr>
          <w:pStyle w:val="a9"/>
          <w:jc w:val="center"/>
        </w:pPr>
        <w:r>
          <w:fldChar w:fldCharType="begin"/>
        </w:r>
        <w:r>
          <w:instrText>PAGE   \* MERGEFORMAT</w:instrText>
        </w:r>
        <w:r>
          <w:fldChar w:fldCharType="separate"/>
        </w:r>
        <w:r w:rsidR="00F11E24" w:rsidRPr="00F11E24">
          <w:rPr>
            <w:noProof/>
            <w:lang w:val="ja-JP"/>
          </w:rPr>
          <w:t>6</w:t>
        </w:r>
        <w:r>
          <w:fldChar w:fldCharType="end"/>
        </w:r>
      </w:p>
    </w:sdtContent>
  </w:sdt>
  <w:p w14:paraId="0D44C34D" w14:textId="4FC10D60" w:rsidR="00241DE5" w:rsidRDefault="00294DC9"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9CD1" w14:textId="77777777" w:rsidR="00DC2385" w:rsidRDefault="00DC2385">
      <w:r>
        <w:separator/>
      </w:r>
    </w:p>
  </w:footnote>
  <w:footnote w:type="continuationSeparator" w:id="0">
    <w:p w14:paraId="49D3ECA2" w14:textId="77777777" w:rsidR="00DC2385" w:rsidRDefault="00DC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3A4776"/>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1820E2"/>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0"/>
  </w:num>
  <w:num w:numId="4">
    <w:abstractNumId w:val="14"/>
  </w:num>
  <w:num w:numId="5">
    <w:abstractNumId w:val="15"/>
  </w:num>
  <w:num w:numId="6">
    <w:abstractNumId w:val="18"/>
  </w:num>
  <w:num w:numId="7">
    <w:abstractNumId w:val="1"/>
  </w:num>
  <w:num w:numId="8">
    <w:abstractNumId w:val="5"/>
  </w:num>
  <w:num w:numId="9">
    <w:abstractNumId w:val="12"/>
  </w:num>
  <w:num w:numId="10">
    <w:abstractNumId w:val="10"/>
  </w:num>
  <w:num w:numId="11">
    <w:abstractNumId w:val="6"/>
  </w:num>
  <w:num w:numId="12">
    <w:abstractNumId w:val="16"/>
  </w:num>
  <w:num w:numId="13">
    <w:abstractNumId w:val="2"/>
  </w:num>
  <w:num w:numId="14">
    <w:abstractNumId w:val="3"/>
  </w:num>
  <w:num w:numId="15">
    <w:abstractNumId w:val="17"/>
  </w:num>
  <w:num w:numId="16">
    <w:abstractNumId w:val="13"/>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179A"/>
    <w:rsid w:val="00006C90"/>
    <w:rsid w:val="00012C6F"/>
    <w:rsid w:val="00014952"/>
    <w:rsid w:val="00014E3E"/>
    <w:rsid w:val="000210A3"/>
    <w:rsid w:val="00021DCF"/>
    <w:rsid w:val="00022CED"/>
    <w:rsid w:val="00022F66"/>
    <w:rsid w:val="00033C01"/>
    <w:rsid w:val="00036A45"/>
    <w:rsid w:val="00042256"/>
    <w:rsid w:val="0005120A"/>
    <w:rsid w:val="000567A2"/>
    <w:rsid w:val="00060AD5"/>
    <w:rsid w:val="00062474"/>
    <w:rsid w:val="00062A8C"/>
    <w:rsid w:val="00071C67"/>
    <w:rsid w:val="0007291F"/>
    <w:rsid w:val="00072B99"/>
    <w:rsid w:val="00076E0C"/>
    <w:rsid w:val="00082990"/>
    <w:rsid w:val="00083403"/>
    <w:rsid w:val="000840F0"/>
    <w:rsid w:val="0008485F"/>
    <w:rsid w:val="00093DAD"/>
    <w:rsid w:val="000A1D78"/>
    <w:rsid w:val="000B23B6"/>
    <w:rsid w:val="000B40C2"/>
    <w:rsid w:val="000C47EE"/>
    <w:rsid w:val="000D0B7F"/>
    <w:rsid w:val="000D1F80"/>
    <w:rsid w:val="000D5710"/>
    <w:rsid w:val="000E47E2"/>
    <w:rsid w:val="000E5B96"/>
    <w:rsid w:val="000E7802"/>
    <w:rsid w:val="00106C7D"/>
    <w:rsid w:val="00106CD3"/>
    <w:rsid w:val="0012077E"/>
    <w:rsid w:val="001253C8"/>
    <w:rsid w:val="001344B8"/>
    <w:rsid w:val="00134851"/>
    <w:rsid w:val="00135253"/>
    <w:rsid w:val="00150741"/>
    <w:rsid w:val="001532C4"/>
    <w:rsid w:val="00154BFF"/>
    <w:rsid w:val="00160479"/>
    <w:rsid w:val="00171F52"/>
    <w:rsid w:val="001728B8"/>
    <w:rsid w:val="0017440B"/>
    <w:rsid w:val="001807BB"/>
    <w:rsid w:val="001813C8"/>
    <w:rsid w:val="00186EF3"/>
    <w:rsid w:val="00192575"/>
    <w:rsid w:val="00193847"/>
    <w:rsid w:val="00196BCF"/>
    <w:rsid w:val="001B03B0"/>
    <w:rsid w:val="001B10A4"/>
    <w:rsid w:val="001B2FAF"/>
    <w:rsid w:val="001B378F"/>
    <w:rsid w:val="001B4CC5"/>
    <w:rsid w:val="001C04E9"/>
    <w:rsid w:val="001C2377"/>
    <w:rsid w:val="001C7711"/>
    <w:rsid w:val="001D5587"/>
    <w:rsid w:val="001D6107"/>
    <w:rsid w:val="001D6D34"/>
    <w:rsid w:val="001E01F9"/>
    <w:rsid w:val="001E27F3"/>
    <w:rsid w:val="001E4BE7"/>
    <w:rsid w:val="001E50A7"/>
    <w:rsid w:val="001E54F4"/>
    <w:rsid w:val="001E79B0"/>
    <w:rsid w:val="001F3B12"/>
    <w:rsid w:val="002045C1"/>
    <w:rsid w:val="00211154"/>
    <w:rsid w:val="0021220F"/>
    <w:rsid w:val="00221E93"/>
    <w:rsid w:val="00224EC8"/>
    <w:rsid w:val="0023354A"/>
    <w:rsid w:val="00240F17"/>
    <w:rsid w:val="00241BE2"/>
    <w:rsid w:val="00241DE5"/>
    <w:rsid w:val="00245D51"/>
    <w:rsid w:val="00255DAC"/>
    <w:rsid w:val="00267533"/>
    <w:rsid w:val="00274356"/>
    <w:rsid w:val="002749D4"/>
    <w:rsid w:val="00275958"/>
    <w:rsid w:val="00286921"/>
    <w:rsid w:val="0029207C"/>
    <w:rsid w:val="002940F3"/>
    <w:rsid w:val="00294DC9"/>
    <w:rsid w:val="002958C7"/>
    <w:rsid w:val="002A2222"/>
    <w:rsid w:val="002A3B86"/>
    <w:rsid w:val="002A6327"/>
    <w:rsid w:val="002C0E63"/>
    <w:rsid w:val="002C730D"/>
    <w:rsid w:val="002E3D4B"/>
    <w:rsid w:val="002E5BD3"/>
    <w:rsid w:val="002F5C40"/>
    <w:rsid w:val="002F7A16"/>
    <w:rsid w:val="00300586"/>
    <w:rsid w:val="00302A92"/>
    <w:rsid w:val="00305C98"/>
    <w:rsid w:val="003107F9"/>
    <w:rsid w:val="0031321F"/>
    <w:rsid w:val="00316A4F"/>
    <w:rsid w:val="003206C0"/>
    <w:rsid w:val="0033041C"/>
    <w:rsid w:val="00334895"/>
    <w:rsid w:val="0034116F"/>
    <w:rsid w:val="0034129A"/>
    <w:rsid w:val="00342A19"/>
    <w:rsid w:val="00343B52"/>
    <w:rsid w:val="0034463E"/>
    <w:rsid w:val="00347D58"/>
    <w:rsid w:val="003524D9"/>
    <w:rsid w:val="00366830"/>
    <w:rsid w:val="00371250"/>
    <w:rsid w:val="003726E0"/>
    <w:rsid w:val="003732FC"/>
    <w:rsid w:val="00373C00"/>
    <w:rsid w:val="00376765"/>
    <w:rsid w:val="00381411"/>
    <w:rsid w:val="003832BD"/>
    <w:rsid w:val="003844D9"/>
    <w:rsid w:val="003A4B29"/>
    <w:rsid w:val="003A693D"/>
    <w:rsid w:val="003B3C36"/>
    <w:rsid w:val="003B3E83"/>
    <w:rsid w:val="003B5620"/>
    <w:rsid w:val="003C4D6C"/>
    <w:rsid w:val="003D1AD9"/>
    <w:rsid w:val="003D35AF"/>
    <w:rsid w:val="003E0B0E"/>
    <w:rsid w:val="003F08FC"/>
    <w:rsid w:val="003F5E3F"/>
    <w:rsid w:val="00403E6A"/>
    <w:rsid w:val="00406966"/>
    <w:rsid w:val="00407FD0"/>
    <w:rsid w:val="0041288D"/>
    <w:rsid w:val="00413C3B"/>
    <w:rsid w:val="00414050"/>
    <w:rsid w:val="00422940"/>
    <w:rsid w:val="00431278"/>
    <w:rsid w:val="00431B90"/>
    <w:rsid w:val="0043291E"/>
    <w:rsid w:val="00440BF7"/>
    <w:rsid w:val="00440DF0"/>
    <w:rsid w:val="00441BD3"/>
    <w:rsid w:val="00441F3A"/>
    <w:rsid w:val="00446D18"/>
    <w:rsid w:val="004501F8"/>
    <w:rsid w:val="00450B5D"/>
    <w:rsid w:val="00450CA2"/>
    <w:rsid w:val="00451DD0"/>
    <w:rsid w:val="004539F2"/>
    <w:rsid w:val="00453DA5"/>
    <w:rsid w:val="004558F3"/>
    <w:rsid w:val="00456D9F"/>
    <w:rsid w:val="00464A31"/>
    <w:rsid w:val="0046649F"/>
    <w:rsid w:val="00474DE4"/>
    <w:rsid w:val="00476608"/>
    <w:rsid w:val="00485C65"/>
    <w:rsid w:val="0049546C"/>
    <w:rsid w:val="004A0B1E"/>
    <w:rsid w:val="004A7C55"/>
    <w:rsid w:val="004B2DA5"/>
    <w:rsid w:val="004B2F68"/>
    <w:rsid w:val="004C23F2"/>
    <w:rsid w:val="004E02EB"/>
    <w:rsid w:val="004E2043"/>
    <w:rsid w:val="004E31AA"/>
    <w:rsid w:val="004E406A"/>
    <w:rsid w:val="004E519D"/>
    <w:rsid w:val="00504344"/>
    <w:rsid w:val="005150AA"/>
    <w:rsid w:val="005152E6"/>
    <w:rsid w:val="00523AA1"/>
    <w:rsid w:val="0053476A"/>
    <w:rsid w:val="00534C0A"/>
    <w:rsid w:val="005372FE"/>
    <w:rsid w:val="00555FF8"/>
    <w:rsid w:val="005665E6"/>
    <w:rsid w:val="00566FBE"/>
    <w:rsid w:val="0057314C"/>
    <w:rsid w:val="005770EC"/>
    <w:rsid w:val="00584CC2"/>
    <w:rsid w:val="00587F97"/>
    <w:rsid w:val="00592DAC"/>
    <w:rsid w:val="00597CFD"/>
    <w:rsid w:val="005A00CC"/>
    <w:rsid w:val="005A0A84"/>
    <w:rsid w:val="005A2737"/>
    <w:rsid w:val="005B2649"/>
    <w:rsid w:val="005B2A0E"/>
    <w:rsid w:val="005C1AE7"/>
    <w:rsid w:val="005C269B"/>
    <w:rsid w:val="005C2F7A"/>
    <w:rsid w:val="005C3A2B"/>
    <w:rsid w:val="005C48FE"/>
    <w:rsid w:val="005D6959"/>
    <w:rsid w:val="005D6E36"/>
    <w:rsid w:val="005F6270"/>
    <w:rsid w:val="005F7AAB"/>
    <w:rsid w:val="006005AD"/>
    <w:rsid w:val="00606781"/>
    <w:rsid w:val="00607AE3"/>
    <w:rsid w:val="006170E3"/>
    <w:rsid w:val="00621005"/>
    <w:rsid w:val="00623682"/>
    <w:rsid w:val="0062531F"/>
    <w:rsid w:val="00627C8E"/>
    <w:rsid w:val="006339AA"/>
    <w:rsid w:val="00637C99"/>
    <w:rsid w:val="00641429"/>
    <w:rsid w:val="00643725"/>
    <w:rsid w:val="00644152"/>
    <w:rsid w:val="0064421A"/>
    <w:rsid w:val="00645F36"/>
    <w:rsid w:val="00646A6C"/>
    <w:rsid w:val="00650AE0"/>
    <w:rsid w:val="006635D2"/>
    <w:rsid w:val="00680DC4"/>
    <w:rsid w:val="006811C6"/>
    <w:rsid w:val="00683CA1"/>
    <w:rsid w:val="0068592D"/>
    <w:rsid w:val="006908EE"/>
    <w:rsid w:val="0069146D"/>
    <w:rsid w:val="0069213B"/>
    <w:rsid w:val="006A3034"/>
    <w:rsid w:val="006A582F"/>
    <w:rsid w:val="006A6FE0"/>
    <w:rsid w:val="006A776E"/>
    <w:rsid w:val="006B47C4"/>
    <w:rsid w:val="006C13E2"/>
    <w:rsid w:val="006C4C86"/>
    <w:rsid w:val="006D0465"/>
    <w:rsid w:val="006D4994"/>
    <w:rsid w:val="006E1948"/>
    <w:rsid w:val="006E1961"/>
    <w:rsid w:val="006E5BDB"/>
    <w:rsid w:val="006F2CFF"/>
    <w:rsid w:val="006F3ECE"/>
    <w:rsid w:val="006F7CF1"/>
    <w:rsid w:val="007103C1"/>
    <w:rsid w:val="00713289"/>
    <w:rsid w:val="0072108B"/>
    <w:rsid w:val="00733390"/>
    <w:rsid w:val="00733718"/>
    <w:rsid w:val="0074186A"/>
    <w:rsid w:val="00754113"/>
    <w:rsid w:val="00754E96"/>
    <w:rsid w:val="00760432"/>
    <w:rsid w:val="007621CE"/>
    <w:rsid w:val="0076748F"/>
    <w:rsid w:val="00771E2C"/>
    <w:rsid w:val="00771FDC"/>
    <w:rsid w:val="00773E87"/>
    <w:rsid w:val="00783B4E"/>
    <w:rsid w:val="0078579D"/>
    <w:rsid w:val="00785BB1"/>
    <w:rsid w:val="007B0AAF"/>
    <w:rsid w:val="007B5444"/>
    <w:rsid w:val="007B64B8"/>
    <w:rsid w:val="007B65BB"/>
    <w:rsid w:val="007C2E76"/>
    <w:rsid w:val="007D28A9"/>
    <w:rsid w:val="007E150B"/>
    <w:rsid w:val="007E20E5"/>
    <w:rsid w:val="007F0831"/>
    <w:rsid w:val="007F2559"/>
    <w:rsid w:val="007F3AA3"/>
    <w:rsid w:val="007F42AB"/>
    <w:rsid w:val="007F47CC"/>
    <w:rsid w:val="007F4BC7"/>
    <w:rsid w:val="007F6804"/>
    <w:rsid w:val="007F6F14"/>
    <w:rsid w:val="00801EC6"/>
    <w:rsid w:val="00803314"/>
    <w:rsid w:val="008040DC"/>
    <w:rsid w:val="00807F40"/>
    <w:rsid w:val="00813D2E"/>
    <w:rsid w:val="00816F82"/>
    <w:rsid w:val="00823215"/>
    <w:rsid w:val="0082718E"/>
    <w:rsid w:val="008273E8"/>
    <w:rsid w:val="00834CAD"/>
    <w:rsid w:val="0084027C"/>
    <w:rsid w:val="008407E8"/>
    <w:rsid w:val="00840D1E"/>
    <w:rsid w:val="00844096"/>
    <w:rsid w:val="0085018B"/>
    <w:rsid w:val="00851036"/>
    <w:rsid w:val="00852D8A"/>
    <w:rsid w:val="00860A56"/>
    <w:rsid w:val="00865400"/>
    <w:rsid w:val="00866022"/>
    <w:rsid w:val="008711EB"/>
    <w:rsid w:val="00871317"/>
    <w:rsid w:val="008744E0"/>
    <w:rsid w:val="008821FA"/>
    <w:rsid w:val="0088467E"/>
    <w:rsid w:val="00885CED"/>
    <w:rsid w:val="008A0477"/>
    <w:rsid w:val="008A0988"/>
    <w:rsid w:val="008A54B7"/>
    <w:rsid w:val="008A5EE9"/>
    <w:rsid w:val="008A6A55"/>
    <w:rsid w:val="008A70AF"/>
    <w:rsid w:val="008A7679"/>
    <w:rsid w:val="008B07E5"/>
    <w:rsid w:val="008B5CB3"/>
    <w:rsid w:val="008B6CE4"/>
    <w:rsid w:val="008C62BB"/>
    <w:rsid w:val="008D11C7"/>
    <w:rsid w:val="008D62D6"/>
    <w:rsid w:val="008D663D"/>
    <w:rsid w:val="008E354F"/>
    <w:rsid w:val="008E76B0"/>
    <w:rsid w:val="008F18F4"/>
    <w:rsid w:val="008F4596"/>
    <w:rsid w:val="00901E9A"/>
    <w:rsid w:val="00903973"/>
    <w:rsid w:val="00910ACF"/>
    <w:rsid w:val="00916560"/>
    <w:rsid w:val="00927D1A"/>
    <w:rsid w:val="009300A4"/>
    <w:rsid w:val="00942D60"/>
    <w:rsid w:val="009438CB"/>
    <w:rsid w:val="00945A4B"/>
    <w:rsid w:val="00945AB8"/>
    <w:rsid w:val="00947454"/>
    <w:rsid w:val="009507FB"/>
    <w:rsid w:val="00952AAA"/>
    <w:rsid w:val="009540EC"/>
    <w:rsid w:val="00956A38"/>
    <w:rsid w:val="00956AA2"/>
    <w:rsid w:val="00956FD3"/>
    <w:rsid w:val="009607CE"/>
    <w:rsid w:val="00963C5C"/>
    <w:rsid w:val="0096490E"/>
    <w:rsid w:val="00966F37"/>
    <w:rsid w:val="009761F7"/>
    <w:rsid w:val="009A588D"/>
    <w:rsid w:val="009A7837"/>
    <w:rsid w:val="009C2663"/>
    <w:rsid w:val="009C582D"/>
    <w:rsid w:val="009D0559"/>
    <w:rsid w:val="009D5364"/>
    <w:rsid w:val="009E2780"/>
    <w:rsid w:val="009E7754"/>
    <w:rsid w:val="009F02DA"/>
    <w:rsid w:val="009F47D1"/>
    <w:rsid w:val="00A0059F"/>
    <w:rsid w:val="00A13AFB"/>
    <w:rsid w:val="00A14B53"/>
    <w:rsid w:val="00A2184B"/>
    <w:rsid w:val="00A2503C"/>
    <w:rsid w:val="00A3109D"/>
    <w:rsid w:val="00A319AC"/>
    <w:rsid w:val="00A33B03"/>
    <w:rsid w:val="00A42429"/>
    <w:rsid w:val="00A43FC8"/>
    <w:rsid w:val="00A568C7"/>
    <w:rsid w:val="00A64CAB"/>
    <w:rsid w:val="00A66DC4"/>
    <w:rsid w:val="00A7132F"/>
    <w:rsid w:val="00A74F98"/>
    <w:rsid w:val="00A7748E"/>
    <w:rsid w:val="00A8392D"/>
    <w:rsid w:val="00A869BC"/>
    <w:rsid w:val="00A86AB6"/>
    <w:rsid w:val="00A870B2"/>
    <w:rsid w:val="00A904E7"/>
    <w:rsid w:val="00A94359"/>
    <w:rsid w:val="00AB1AD9"/>
    <w:rsid w:val="00AB40AF"/>
    <w:rsid w:val="00AB50A9"/>
    <w:rsid w:val="00AB64BE"/>
    <w:rsid w:val="00AB694B"/>
    <w:rsid w:val="00AC1DFE"/>
    <w:rsid w:val="00AC6607"/>
    <w:rsid w:val="00AC721F"/>
    <w:rsid w:val="00AD4744"/>
    <w:rsid w:val="00AD61B1"/>
    <w:rsid w:val="00AE2F29"/>
    <w:rsid w:val="00AE5DD1"/>
    <w:rsid w:val="00AE61E3"/>
    <w:rsid w:val="00AE683A"/>
    <w:rsid w:val="00AF1675"/>
    <w:rsid w:val="00AF5921"/>
    <w:rsid w:val="00AF7AEB"/>
    <w:rsid w:val="00B228F3"/>
    <w:rsid w:val="00B30AC7"/>
    <w:rsid w:val="00B31E91"/>
    <w:rsid w:val="00B36812"/>
    <w:rsid w:val="00B41144"/>
    <w:rsid w:val="00B4369D"/>
    <w:rsid w:val="00B47023"/>
    <w:rsid w:val="00B51076"/>
    <w:rsid w:val="00B6095E"/>
    <w:rsid w:val="00B757E7"/>
    <w:rsid w:val="00B80BF8"/>
    <w:rsid w:val="00B81AC8"/>
    <w:rsid w:val="00B820FE"/>
    <w:rsid w:val="00B86B3C"/>
    <w:rsid w:val="00BA3776"/>
    <w:rsid w:val="00BA71E0"/>
    <w:rsid w:val="00BB207B"/>
    <w:rsid w:val="00BB2AC9"/>
    <w:rsid w:val="00BB7B5F"/>
    <w:rsid w:val="00BC28C4"/>
    <w:rsid w:val="00BC6124"/>
    <w:rsid w:val="00BD1336"/>
    <w:rsid w:val="00BD367A"/>
    <w:rsid w:val="00BD3774"/>
    <w:rsid w:val="00BD647C"/>
    <w:rsid w:val="00BE0D7C"/>
    <w:rsid w:val="00BE1FF0"/>
    <w:rsid w:val="00BE3E89"/>
    <w:rsid w:val="00BF5C8B"/>
    <w:rsid w:val="00BF6C41"/>
    <w:rsid w:val="00BF7B61"/>
    <w:rsid w:val="00C03A11"/>
    <w:rsid w:val="00C045D1"/>
    <w:rsid w:val="00C079E5"/>
    <w:rsid w:val="00C1026B"/>
    <w:rsid w:val="00C108A6"/>
    <w:rsid w:val="00C10DFE"/>
    <w:rsid w:val="00C1172C"/>
    <w:rsid w:val="00C15331"/>
    <w:rsid w:val="00C15BB2"/>
    <w:rsid w:val="00C22045"/>
    <w:rsid w:val="00C34CAF"/>
    <w:rsid w:val="00C3637D"/>
    <w:rsid w:val="00C427BC"/>
    <w:rsid w:val="00C47D30"/>
    <w:rsid w:val="00C5265C"/>
    <w:rsid w:val="00C54B77"/>
    <w:rsid w:val="00C74465"/>
    <w:rsid w:val="00C760F5"/>
    <w:rsid w:val="00C771A3"/>
    <w:rsid w:val="00C776A3"/>
    <w:rsid w:val="00C80A18"/>
    <w:rsid w:val="00C8271D"/>
    <w:rsid w:val="00C9239D"/>
    <w:rsid w:val="00CA0E03"/>
    <w:rsid w:val="00CA5870"/>
    <w:rsid w:val="00CA6A65"/>
    <w:rsid w:val="00CB4384"/>
    <w:rsid w:val="00CB446B"/>
    <w:rsid w:val="00CC2A9C"/>
    <w:rsid w:val="00CC45A3"/>
    <w:rsid w:val="00CC67FF"/>
    <w:rsid w:val="00CD0721"/>
    <w:rsid w:val="00CD4157"/>
    <w:rsid w:val="00CD4C2D"/>
    <w:rsid w:val="00CD5F02"/>
    <w:rsid w:val="00CE6575"/>
    <w:rsid w:val="00CE6F51"/>
    <w:rsid w:val="00CE7372"/>
    <w:rsid w:val="00CF114E"/>
    <w:rsid w:val="00CF1746"/>
    <w:rsid w:val="00CF74E6"/>
    <w:rsid w:val="00CF7964"/>
    <w:rsid w:val="00D02F34"/>
    <w:rsid w:val="00D04B3A"/>
    <w:rsid w:val="00D06BDE"/>
    <w:rsid w:val="00D0716A"/>
    <w:rsid w:val="00D11B01"/>
    <w:rsid w:val="00D177FA"/>
    <w:rsid w:val="00D20C41"/>
    <w:rsid w:val="00D2349B"/>
    <w:rsid w:val="00D2555D"/>
    <w:rsid w:val="00D256C3"/>
    <w:rsid w:val="00D317B1"/>
    <w:rsid w:val="00D36A3D"/>
    <w:rsid w:val="00D37FF5"/>
    <w:rsid w:val="00D50D18"/>
    <w:rsid w:val="00D53A0F"/>
    <w:rsid w:val="00D55369"/>
    <w:rsid w:val="00D57778"/>
    <w:rsid w:val="00D679E1"/>
    <w:rsid w:val="00D713E0"/>
    <w:rsid w:val="00D71C5B"/>
    <w:rsid w:val="00D72D2C"/>
    <w:rsid w:val="00D74AFC"/>
    <w:rsid w:val="00D76728"/>
    <w:rsid w:val="00D90736"/>
    <w:rsid w:val="00D968AB"/>
    <w:rsid w:val="00DA5FE3"/>
    <w:rsid w:val="00DB5597"/>
    <w:rsid w:val="00DB5F1F"/>
    <w:rsid w:val="00DC2385"/>
    <w:rsid w:val="00DC4D50"/>
    <w:rsid w:val="00DD7593"/>
    <w:rsid w:val="00DE0154"/>
    <w:rsid w:val="00DE221F"/>
    <w:rsid w:val="00DE3FB6"/>
    <w:rsid w:val="00DF7A0C"/>
    <w:rsid w:val="00E00C92"/>
    <w:rsid w:val="00E0339E"/>
    <w:rsid w:val="00E05BBE"/>
    <w:rsid w:val="00E12C1D"/>
    <w:rsid w:val="00E12D73"/>
    <w:rsid w:val="00E1453A"/>
    <w:rsid w:val="00E2296C"/>
    <w:rsid w:val="00E271B5"/>
    <w:rsid w:val="00E30441"/>
    <w:rsid w:val="00E36A09"/>
    <w:rsid w:val="00E46EB5"/>
    <w:rsid w:val="00E51BD2"/>
    <w:rsid w:val="00E5371F"/>
    <w:rsid w:val="00E5592F"/>
    <w:rsid w:val="00E61067"/>
    <w:rsid w:val="00E643B9"/>
    <w:rsid w:val="00E64FEC"/>
    <w:rsid w:val="00E74468"/>
    <w:rsid w:val="00E74627"/>
    <w:rsid w:val="00E81AC5"/>
    <w:rsid w:val="00E870B1"/>
    <w:rsid w:val="00E93079"/>
    <w:rsid w:val="00E95390"/>
    <w:rsid w:val="00E96511"/>
    <w:rsid w:val="00E9697C"/>
    <w:rsid w:val="00EA29E9"/>
    <w:rsid w:val="00EA5C68"/>
    <w:rsid w:val="00EB4394"/>
    <w:rsid w:val="00EB58CA"/>
    <w:rsid w:val="00EC3408"/>
    <w:rsid w:val="00ED2D08"/>
    <w:rsid w:val="00ED3BDD"/>
    <w:rsid w:val="00ED40B3"/>
    <w:rsid w:val="00EE00ED"/>
    <w:rsid w:val="00EE093C"/>
    <w:rsid w:val="00EE2DD6"/>
    <w:rsid w:val="00EE4A2A"/>
    <w:rsid w:val="00EF4839"/>
    <w:rsid w:val="00EF67E2"/>
    <w:rsid w:val="00F018A5"/>
    <w:rsid w:val="00F030A4"/>
    <w:rsid w:val="00F0622F"/>
    <w:rsid w:val="00F11E24"/>
    <w:rsid w:val="00F144DF"/>
    <w:rsid w:val="00F25AFC"/>
    <w:rsid w:val="00F3258D"/>
    <w:rsid w:val="00F34C4D"/>
    <w:rsid w:val="00F35A12"/>
    <w:rsid w:val="00F3781F"/>
    <w:rsid w:val="00F41388"/>
    <w:rsid w:val="00F544BE"/>
    <w:rsid w:val="00F55384"/>
    <w:rsid w:val="00F56281"/>
    <w:rsid w:val="00F64571"/>
    <w:rsid w:val="00F727BB"/>
    <w:rsid w:val="00F75734"/>
    <w:rsid w:val="00F81268"/>
    <w:rsid w:val="00F82AA7"/>
    <w:rsid w:val="00F8309D"/>
    <w:rsid w:val="00F85549"/>
    <w:rsid w:val="00F95319"/>
    <w:rsid w:val="00F97FB8"/>
    <w:rsid w:val="00FA16D2"/>
    <w:rsid w:val="00FA3568"/>
    <w:rsid w:val="00FB35F6"/>
    <w:rsid w:val="00FC061A"/>
    <w:rsid w:val="00FC2C2E"/>
    <w:rsid w:val="00FC4589"/>
    <w:rsid w:val="00FD18EA"/>
    <w:rsid w:val="00FD5F34"/>
    <w:rsid w:val="00FE4DFD"/>
    <w:rsid w:val="00FF15B7"/>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Web">
    <w:name w:val="Normal (Web)"/>
    <w:basedOn w:val="a"/>
    <w:uiPriority w:val="99"/>
    <w:semiHidden/>
    <w:unhideWhenUsed/>
    <w:rsid w:val="006339A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990">
      <w:bodyDiv w:val="1"/>
      <w:marLeft w:val="0"/>
      <w:marRight w:val="0"/>
      <w:marTop w:val="0"/>
      <w:marBottom w:val="0"/>
      <w:divBdr>
        <w:top w:val="none" w:sz="0" w:space="0" w:color="auto"/>
        <w:left w:val="none" w:sz="0" w:space="0" w:color="auto"/>
        <w:bottom w:val="none" w:sz="0" w:space="0" w:color="auto"/>
        <w:right w:val="none" w:sz="0" w:space="0" w:color="auto"/>
      </w:divBdr>
    </w:div>
    <w:div w:id="259025286">
      <w:bodyDiv w:val="1"/>
      <w:marLeft w:val="0"/>
      <w:marRight w:val="0"/>
      <w:marTop w:val="0"/>
      <w:marBottom w:val="0"/>
      <w:divBdr>
        <w:top w:val="none" w:sz="0" w:space="0" w:color="auto"/>
        <w:left w:val="none" w:sz="0" w:space="0" w:color="auto"/>
        <w:bottom w:val="none" w:sz="0" w:space="0" w:color="auto"/>
        <w:right w:val="none" w:sz="0" w:space="0" w:color="auto"/>
      </w:divBdr>
    </w:div>
    <w:div w:id="920330663">
      <w:bodyDiv w:val="1"/>
      <w:marLeft w:val="0"/>
      <w:marRight w:val="0"/>
      <w:marTop w:val="0"/>
      <w:marBottom w:val="0"/>
      <w:divBdr>
        <w:top w:val="none" w:sz="0" w:space="0" w:color="auto"/>
        <w:left w:val="none" w:sz="0" w:space="0" w:color="auto"/>
        <w:bottom w:val="none" w:sz="0" w:space="0" w:color="auto"/>
        <w:right w:val="none" w:sz="0" w:space="0" w:color="auto"/>
      </w:divBdr>
    </w:div>
    <w:div w:id="973174291">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85955766">
      <w:bodyDiv w:val="1"/>
      <w:marLeft w:val="0"/>
      <w:marRight w:val="0"/>
      <w:marTop w:val="0"/>
      <w:marBottom w:val="0"/>
      <w:divBdr>
        <w:top w:val="none" w:sz="0" w:space="0" w:color="auto"/>
        <w:left w:val="none" w:sz="0" w:space="0" w:color="auto"/>
        <w:bottom w:val="none" w:sz="0" w:space="0" w:color="auto"/>
        <w:right w:val="none" w:sz="0" w:space="0" w:color="auto"/>
      </w:divBdr>
    </w:div>
    <w:div w:id="17698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5135</Words>
  <Characters>897</Characters>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2025-03-17T08:19:00Z</dcterms:created>
  <dcterms:modified xsi:type="dcterms:W3CDTF">2025-03-20T12:44:00Z</dcterms:modified>
</cp:coreProperties>
</file>