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7CF15" w14:textId="16B4C8F2" w:rsidR="00F776EB" w:rsidRPr="00F776EB" w:rsidRDefault="00462E65" w:rsidP="00F776EB">
      <w:pPr>
        <w:adjustRightInd w:val="0"/>
        <w:snapToGrid w:val="0"/>
        <w:spacing w:line="240" w:lineRule="auto"/>
        <w:rPr>
          <w:rFonts w:ascii="Meiryo UI" w:eastAsia="Meiryo UI" w:hAnsi="Meiryo UI"/>
          <w:b/>
          <w:bCs/>
          <w:szCs w:val="21"/>
          <w:bdr w:val="single" w:sz="4" w:space="0" w:color="auto"/>
        </w:rPr>
      </w:pPr>
      <w:r>
        <w:rPr>
          <w:rFonts w:ascii="Meiryo UI" w:eastAsia="Meiryo UI" w:hAnsi="Meiryo UI" w:hint="eastAsia"/>
          <w:b/>
          <w:bCs/>
          <w:sz w:val="24"/>
          <w:szCs w:val="24"/>
        </w:rPr>
        <w:t>電力受給契約解約申込書</w:t>
      </w:r>
    </w:p>
    <w:p w14:paraId="3CC48128" w14:textId="774CC03D" w:rsidR="00FB0B53" w:rsidRPr="00F776EB" w:rsidRDefault="00FB0B53" w:rsidP="00F776EB">
      <w:pPr>
        <w:adjustRightInd w:val="0"/>
        <w:snapToGrid w:val="0"/>
        <w:spacing w:beforeLines="50" w:before="180" w:line="240" w:lineRule="auto"/>
        <w:jc w:val="left"/>
        <w:rPr>
          <w:rFonts w:ascii="Meiryo UI" w:eastAsia="Meiryo UI" w:hAnsi="Meiryo UI"/>
          <w:szCs w:val="21"/>
        </w:rPr>
      </w:pPr>
      <w:r w:rsidRPr="002D7BC2">
        <w:rPr>
          <w:rFonts w:ascii="Meiryo UI" w:eastAsia="Meiryo UI" w:hAnsi="Meiryo UI" w:hint="eastAsia"/>
          <w:spacing w:val="29"/>
          <w:kern w:val="0"/>
          <w:szCs w:val="21"/>
          <w:fitText w:val="2094" w:id="-776165376"/>
        </w:rPr>
        <w:t>沖縄電力株式会</w:t>
      </w:r>
      <w:r w:rsidRPr="002D7BC2">
        <w:rPr>
          <w:rFonts w:ascii="Meiryo UI" w:eastAsia="Meiryo UI" w:hAnsi="Meiryo UI" w:hint="eastAsia"/>
          <w:spacing w:val="4"/>
          <w:kern w:val="0"/>
          <w:szCs w:val="21"/>
          <w:fitText w:val="2094" w:id="-776165376"/>
        </w:rPr>
        <w:t>社</w:t>
      </w:r>
      <w:r w:rsidRPr="00F776EB">
        <w:rPr>
          <w:rFonts w:ascii="Meiryo UI" w:eastAsia="Meiryo UI" w:hAnsi="Meiryo UI" w:hint="eastAsia"/>
          <w:szCs w:val="21"/>
        </w:rPr>
        <w:t xml:space="preserve">　御中</w:t>
      </w:r>
    </w:p>
    <w:p w14:paraId="1FD35889" w14:textId="41A0A7E2" w:rsidR="00C27AFC" w:rsidRPr="008F037E" w:rsidRDefault="00C27AFC" w:rsidP="68C103F1">
      <w:pPr>
        <w:adjustRightInd w:val="0"/>
        <w:snapToGrid w:val="0"/>
        <w:spacing w:line="240" w:lineRule="exact"/>
        <w:jc w:val="right"/>
        <w:rPr>
          <w:rFonts w:ascii="Meiryo UI" w:eastAsia="Meiryo UI" w:hAnsi="Meiryo UI"/>
          <w:sz w:val="20"/>
          <w:szCs w:val="20"/>
        </w:rPr>
      </w:pPr>
      <w:bookmarkStart w:id="0" w:name="_Hlk224130216"/>
      <w:r w:rsidRPr="3C149E7F">
        <w:rPr>
          <w:rFonts w:ascii="Meiryo UI" w:eastAsia="Meiryo UI" w:hAnsi="Meiryo UI"/>
          <w:sz w:val="20"/>
          <w:szCs w:val="20"/>
        </w:rPr>
        <w:t>申込者氏名：</w:t>
      </w:r>
      <w:r w:rsidRPr="3C149E7F">
        <w:rPr>
          <w:rFonts w:ascii="Meiryo UI" w:eastAsia="Meiryo UI" w:hAnsi="Meiryo UI"/>
          <w:sz w:val="20"/>
          <w:szCs w:val="20"/>
          <w:u w:val="single"/>
        </w:rPr>
        <w:t xml:space="preserve">　　　　　　　　　　　　　　　　　　　</w:t>
      </w:r>
      <w:r w:rsidR="002C6DDD">
        <w:rPr>
          <w:rFonts w:ascii="Meiryo UI" w:eastAsia="Meiryo UI" w:hAnsi="Meiryo UI" w:hint="eastAsia"/>
          <w:sz w:val="20"/>
          <w:szCs w:val="20"/>
          <w:u w:val="single"/>
        </w:rPr>
        <w:t xml:space="preserve"> </w:t>
      </w:r>
      <w:r w:rsidRPr="3C149E7F">
        <w:rPr>
          <w:rFonts w:ascii="Meiryo UI" w:eastAsia="Meiryo UI" w:hAnsi="Meiryo UI"/>
          <w:sz w:val="20"/>
          <w:szCs w:val="20"/>
          <w:u w:val="single"/>
        </w:rPr>
        <w:t xml:space="preserve">　</w:t>
      </w:r>
      <w:r w:rsidR="002C6DDD" w:rsidRPr="00040AC8">
        <w:rPr>
          <w:rFonts w:ascii="Meiryo UI" w:eastAsia="Meiryo UI" w:hAnsi="Meiryo UI" w:hint="eastAsia"/>
          <w:sz w:val="20"/>
          <w:szCs w:val="20"/>
        </w:rPr>
        <w:t>℡：</w:t>
      </w:r>
      <w:r w:rsidR="002C6DDD" w:rsidRPr="008F037E">
        <w:rPr>
          <w:rFonts w:ascii="Meiryo UI" w:eastAsia="Meiryo UI" w:hAnsi="Meiryo UI" w:hint="eastAsia"/>
          <w:sz w:val="20"/>
          <w:szCs w:val="20"/>
          <w:u w:val="single"/>
        </w:rPr>
        <w:t xml:space="preserve">　　　</w:t>
      </w:r>
      <w:r w:rsidR="002C6DDD">
        <w:rPr>
          <w:rFonts w:ascii="Meiryo UI" w:eastAsia="Meiryo UI" w:hAnsi="Meiryo UI" w:hint="eastAsia"/>
          <w:sz w:val="20"/>
          <w:szCs w:val="20"/>
          <w:u w:val="single"/>
        </w:rPr>
        <w:t xml:space="preserve">　　</w:t>
      </w:r>
      <w:r w:rsidR="002C6DDD" w:rsidRPr="008F037E">
        <w:rPr>
          <w:rFonts w:ascii="Meiryo UI" w:eastAsia="Meiryo UI" w:hAnsi="Meiryo UI" w:hint="eastAsia"/>
          <w:sz w:val="20"/>
          <w:szCs w:val="20"/>
          <w:u w:val="single"/>
        </w:rPr>
        <w:t xml:space="preserve">-　　　</w:t>
      </w:r>
      <w:r w:rsidR="002C6DDD">
        <w:rPr>
          <w:rFonts w:ascii="Meiryo UI" w:eastAsia="Meiryo UI" w:hAnsi="Meiryo UI" w:hint="eastAsia"/>
          <w:sz w:val="20"/>
          <w:szCs w:val="20"/>
          <w:u w:val="single"/>
        </w:rPr>
        <w:t xml:space="preserve">　</w:t>
      </w:r>
      <w:r w:rsidR="002C6DDD" w:rsidRPr="008F037E">
        <w:rPr>
          <w:rFonts w:ascii="Meiryo UI" w:eastAsia="Meiryo UI" w:hAnsi="Meiryo UI" w:hint="eastAsia"/>
          <w:sz w:val="20"/>
          <w:szCs w:val="20"/>
          <w:u w:val="single"/>
        </w:rPr>
        <w:t xml:space="preserve">　-　　　　</w:t>
      </w:r>
      <w:r w:rsidRPr="3C149E7F">
        <w:rPr>
          <w:rFonts w:ascii="Meiryo UI" w:eastAsia="Meiryo UI" w:hAnsi="Meiryo UI"/>
          <w:color w:val="FFFFFF" w:themeColor="background1"/>
          <w:sz w:val="20"/>
          <w:szCs w:val="20"/>
          <w:u w:val="single"/>
        </w:rPr>
        <w:t>.</w:t>
      </w:r>
    </w:p>
    <w:p w14:paraId="7A1971C9" w14:textId="56E7B5F8" w:rsidR="00C27AFC" w:rsidRPr="008F037E" w:rsidRDefault="00040AC8" w:rsidP="008F037E">
      <w:pPr>
        <w:adjustRightInd w:val="0"/>
        <w:snapToGrid w:val="0"/>
        <w:spacing w:line="240" w:lineRule="auto"/>
        <w:jc w:val="right"/>
        <w:rPr>
          <w:rFonts w:ascii="Meiryo UI" w:eastAsia="Meiryo UI" w:hAnsi="Meiryo UI"/>
          <w:sz w:val="20"/>
          <w:szCs w:val="20"/>
        </w:rPr>
      </w:pPr>
      <w:r w:rsidRPr="00040AC8">
        <w:rPr>
          <w:rFonts w:ascii="Meiryo UI" w:eastAsia="Meiryo UI" w:hAnsi="Meiryo UI" w:hint="eastAsia"/>
          <w:sz w:val="20"/>
          <w:szCs w:val="20"/>
        </w:rPr>
        <w:t xml:space="preserve">　</w:t>
      </w:r>
      <w:r w:rsidR="003704CE">
        <w:rPr>
          <w:rFonts w:ascii="Meiryo UI" w:eastAsia="Meiryo UI" w:hAnsi="Meiryo UI" w:hint="eastAsia"/>
          <w:sz w:val="20"/>
          <w:szCs w:val="20"/>
        </w:rPr>
        <w:t>ﾒｰﾙｱﾄﾞﾚｽ</w:t>
      </w:r>
      <w:r w:rsidRPr="00040AC8">
        <w:rPr>
          <w:rFonts w:ascii="Meiryo UI" w:eastAsia="Meiryo UI" w:hAnsi="Meiryo UI" w:hint="eastAsia"/>
          <w:sz w:val="20"/>
          <w:szCs w:val="20"/>
        </w:rPr>
        <w:t>：</w:t>
      </w:r>
      <w:r w:rsidR="00C27AFC" w:rsidRPr="008F037E">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r w:rsidR="002C6DDD">
        <w:rPr>
          <w:rFonts w:ascii="Meiryo UI" w:eastAsia="Meiryo UI" w:hAnsi="Meiryo UI" w:hint="eastAsia"/>
          <w:sz w:val="20"/>
          <w:szCs w:val="20"/>
          <w:u w:val="single"/>
        </w:rPr>
        <w:t xml:space="preserve">　　　　　　　　　　　　　　　　　</w:t>
      </w:r>
      <w:r>
        <w:rPr>
          <w:rFonts w:ascii="Meiryo UI" w:eastAsia="Meiryo UI" w:hAnsi="Meiryo UI" w:hint="eastAsia"/>
          <w:sz w:val="20"/>
          <w:szCs w:val="20"/>
          <w:u w:val="single"/>
        </w:rPr>
        <w:t xml:space="preserve">　　　</w:t>
      </w:r>
      <w:r w:rsidR="00C27AFC" w:rsidRPr="008F037E">
        <w:rPr>
          <w:rFonts w:ascii="Meiryo UI" w:eastAsia="Meiryo UI" w:hAnsi="Meiryo UI" w:hint="eastAsia"/>
          <w:sz w:val="20"/>
          <w:szCs w:val="20"/>
          <w:u w:val="single"/>
        </w:rPr>
        <w:t xml:space="preserve">　　　　　　　　　　　　　　　　</w:t>
      </w:r>
      <w:r w:rsidR="00C27AFC" w:rsidRPr="008F037E">
        <w:rPr>
          <w:rFonts w:ascii="Meiryo UI" w:eastAsia="Meiryo UI" w:hAnsi="Meiryo UI" w:hint="eastAsia"/>
          <w:color w:val="FFFFFF" w:themeColor="background1"/>
          <w:sz w:val="20"/>
          <w:szCs w:val="20"/>
          <w:u w:val="single"/>
        </w:rPr>
        <w:t>.</w:t>
      </w:r>
    </w:p>
    <w:bookmarkEnd w:id="0"/>
    <w:p w14:paraId="608C7C21" w14:textId="0C6C1218" w:rsidR="00CE1D86" w:rsidRPr="00CE1D86" w:rsidRDefault="00CE1D86" w:rsidP="00F776EB">
      <w:pPr>
        <w:widowControl w:val="0"/>
        <w:spacing w:beforeLines="50" w:before="180" w:line="0" w:lineRule="atLeast"/>
        <w:ind w:firstLineChars="100" w:firstLine="200"/>
        <w:jc w:val="both"/>
        <w:rPr>
          <w:rFonts w:ascii="Meiryo UI" w:eastAsia="Meiryo UI" w:hAnsi="Meiryo UI" w:cs="Times New Roman"/>
          <w:sz w:val="20"/>
          <w:szCs w:val="20"/>
        </w:rPr>
      </w:pPr>
      <w:r w:rsidRPr="00CE1D86">
        <w:rPr>
          <w:rFonts w:ascii="Meiryo UI" w:eastAsia="Meiryo UI" w:hAnsi="Meiryo UI" w:cs="Times New Roman" w:hint="eastAsia"/>
          <w:sz w:val="20"/>
          <w:szCs w:val="20"/>
        </w:rPr>
        <w:t>私は、以下に記載の同意事項すべてに同意の上、</w:t>
      </w:r>
      <w:r w:rsidR="00462E65" w:rsidRPr="00462E65">
        <w:rPr>
          <w:rFonts w:ascii="Meiryo UI" w:eastAsia="Meiryo UI" w:hAnsi="Meiryo UI" w:cs="Times New Roman" w:hint="eastAsia"/>
          <w:sz w:val="20"/>
          <w:szCs w:val="20"/>
        </w:rPr>
        <w:t>電力受給契約（以下、「原契約」という）の解約申込</w:t>
      </w:r>
      <w:r w:rsidRPr="00CE1D86">
        <w:rPr>
          <w:rFonts w:ascii="Meiryo UI" w:eastAsia="Meiryo UI" w:hAnsi="Meiryo UI" w:cs="Times New Roman" w:hint="eastAsia"/>
          <w:sz w:val="20"/>
          <w:szCs w:val="20"/>
        </w:rPr>
        <w:t>を依頼いたします。</w:t>
      </w:r>
    </w:p>
    <w:tbl>
      <w:tblPr>
        <w:tblStyle w:val="1"/>
        <w:tblpPr w:leftFromText="142" w:rightFromText="142" w:vertAnchor="text" w:horzAnchor="margin" w:tblpX="108" w:tblpY="70"/>
        <w:tblW w:w="10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1"/>
      </w:tblGrid>
      <w:tr w:rsidR="00C11D7E" w:rsidRPr="00C11D7E" w14:paraId="48A3607A" w14:textId="77777777" w:rsidTr="3C149E7F">
        <w:trPr>
          <w:trHeight w:val="2429"/>
        </w:trPr>
        <w:tc>
          <w:tcPr>
            <w:tcW w:w="10221" w:type="dxa"/>
          </w:tcPr>
          <w:p w14:paraId="0882DA27" w14:textId="77777777" w:rsidR="00CE1D86" w:rsidRPr="0053787F" w:rsidRDefault="00CE1D86" w:rsidP="00962270">
            <w:pPr>
              <w:widowControl w:val="0"/>
              <w:spacing w:line="0" w:lineRule="atLeast"/>
              <w:jc w:val="both"/>
              <w:rPr>
                <w:rFonts w:ascii="Meiryo UI" w:eastAsia="Meiryo UI" w:hAnsi="Meiryo UI" w:cs="Times New Roman"/>
                <w:sz w:val="20"/>
                <w:szCs w:val="20"/>
              </w:rPr>
            </w:pPr>
            <w:r w:rsidRPr="0053787F">
              <w:rPr>
                <w:rFonts w:ascii="Meiryo UI" w:eastAsia="Meiryo UI" w:hAnsi="Meiryo UI" w:cs="Times New Roman" w:hint="eastAsia"/>
                <w:sz w:val="20"/>
                <w:szCs w:val="20"/>
              </w:rPr>
              <w:t>＜同意事項（共通）＞</w:t>
            </w:r>
          </w:p>
          <w:p w14:paraId="5043F550" w14:textId="77777777" w:rsidR="00462E65" w:rsidRPr="0053787F" w:rsidRDefault="00462E65" w:rsidP="00462E65">
            <w:pPr>
              <w:pStyle w:val="ac"/>
              <w:widowControl w:val="0"/>
              <w:numPr>
                <w:ilvl w:val="0"/>
                <w:numId w:val="1"/>
              </w:numPr>
              <w:spacing w:line="220" w:lineRule="exact"/>
              <w:ind w:leftChars="0" w:left="227" w:hanging="227"/>
              <w:jc w:val="left"/>
              <w:rPr>
                <w:rFonts w:ascii="Meiryo UI" w:eastAsia="Meiryo UI" w:hAnsi="Meiryo UI" w:cs="Times New Roman"/>
                <w:sz w:val="20"/>
                <w:szCs w:val="20"/>
              </w:rPr>
            </w:pPr>
            <w:r w:rsidRPr="0053787F">
              <w:rPr>
                <w:rFonts w:ascii="Meiryo UI" w:eastAsia="Meiryo UI" w:hAnsi="Meiryo UI" w:cs="Times New Roman" w:hint="eastAsia"/>
                <w:sz w:val="20"/>
                <w:szCs w:val="20"/>
              </w:rPr>
              <w:t>原契約にかかる電力受給料金に対して債権譲渡または差押等が設定されている場合、当該譲受人等から原契約の解約申込みにかかる承諾を得ること。</w:t>
            </w:r>
          </w:p>
          <w:p w14:paraId="03881722" w14:textId="77777777" w:rsidR="00462E65" w:rsidRPr="0053787F" w:rsidRDefault="00462E65" w:rsidP="00462E65">
            <w:pPr>
              <w:pStyle w:val="ac"/>
              <w:widowControl w:val="0"/>
              <w:numPr>
                <w:ilvl w:val="0"/>
                <w:numId w:val="1"/>
              </w:numPr>
              <w:spacing w:line="220" w:lineRule="exact"/>
              <w:ind w:leftChars="0" w:left="227" w:hanging="227"/>
              <w:jc w:val="left"/>
              <w:rPr>
                <w:rFonts w:ascii="Meiryo UI" w:eastAsia="Meiryo UI" w:hAnsi="Meiryo UI" w:cs="Times New Roman"/>
                <w:sz w:val="20"/>
                <w:szCs w:val="20"/>
              </w:rPr>
            </w:pPr>
            <w:r w:rsidRPr="0053787F">
              <w:rPr>
                <w:rFonts w:ascii="Meiryo UI" w:eastAsia="Meiryo UI" w:hAnsi="Meiryo UI" w:cs="Times New Roman" w:hint="eastAsia"/>
                <w:sz w:val="20"/>
                <w:szCs w:val="20"/>
              </w:rPr>
              <w:t>原契約の契約期間中の料金その他の債権債務は、原契約の消滅によっては消滅しないこと。</w:t>
            </w:r>
          </w:p>
          <w:p w14:paraId="180B0249" w14:textId="77777777" w:rsidR="00462E65" w:rsidRPr="0053787F" w:rsidRDefault="00462E65" w:rsidP="00462E65">
            <w:pPr>
              <w:pStyle w:val="ac"/>
              <w:widowControl w:val="0"/>
              <w:numPr>
                <w:ilvl w:val="0"/>
                <w:numId w:val="1"/>
              </w:numPr>
              <w:spacing w:line="220" w:lineRule="exact"/>
              <w:ind w:leftChars="0" w:left="227" w:hanging="227"/>
              <w:jc w:val="left"/>
              <w:rPr>
                <w:rFonts w:ascii="Meiryo UI" w:eastAsia="Meiryo UI" w:hAnsi="Meiryo UI" w:cs="Times New Roman"/>
                <w:sz w:val="20"/>
                <w:szCs w:val="20"/>
              </w:rPr>
            </w:pPr>
            <w:r w:rsidRPr="0053787F">
              <w:rPr>
                <w:rFonts w:ascii="Meiryo UI" w:eastAsia="Meiryo UI" w:hAnsi="Meiryo UI" w:cs="Times New Roman" w:hint="eastAsia"/>
                <w:sz w:val="20"/>
                <w:szCs w:val="20"/>
              </w:rPr>
              <w:t>原契約の解約申し込みでは、電気の契約（沖縄電力との電気の契約の場合も含む）は消滅しないこと。（別途、電気の解約手続きが必要であること。）</w:t>
            </w:r>
          </w:p>
          <w:p w14:paraId="7335DD51" w14:textId="0D552F7A" w:rsidR="00462E65" w:rsidRPr="0053787F" w:rsidRDefault="00462E65" w:rsidP="00462E65">
            <w:pPr>
              <w:pStyle w:val="ac"/>
              <w:widowControl w:val="0"/>
              <w:numPr>
                <w:ilvl w:val="0"/>
                <w:numId w:val="1"/>
              </w:numPr>
              <w:spacing w:line="220" w:lineRule="exact"/>
              <w:ind w:leftChars="0" w:left="227" w:hanging="227"/>
              <w:jc w:val="left"/>
              <w:rPr>
                <w:rFonts w:ascii="Meiryo UI" w:eastAsia="Meiryo UI" w:hAnsi="Meiryo UI" w:cs="Times New Roman"/>
                <w:sz w:val="20"/>
                <w:szCs w:val="20"/>
              </w:rPr>
            </w:pPr>
            <w:r w:rsidRPr="0053787F">
              <w:rPr>
                <w:rFonts w:ascii="Meiryo UI" w:eastAsia="Meiryo UI" w:hAnsi="Meiryo UI" w:cs="Times New Roman" w:hint="eastAsia"/>
                <w:sz w:val="20"/>
                <w:szCs w:val="20"/>
              </w:rPr>
              <w:t>電気の契約名義と原契約名義が異なる場合は、原契約者は電気の契約名義人に連絡を行うこと。</w:t>
            </w:r>
          </w:p>
          <w:p w14:paraId="3AD6D6B3" w14:textId="23A7B0C9" w:rsidR="00462E65" w:rsidRPr="0053787F" w:rsidRDefault="00462E65" w:rsidP="00462E65">
            <w:pPr>
              <w:pStyle w:val="ac"/>
              <w:widowControl w:val="0"/>
              <w:numPr>
                <w:ilvl w:val="0"/>
                <w:numId w:val="1"/>
              </w:numPr>
              <w:spacing w:line="220" w:lineRule="exact"/>
              <w:ind w:leftChars="0" w:left="227" w:hanging="227"/>
              <w:jc w:val="left"/>
              <w:rPr>
                <w:rFonts w:ascii="Meiryo UI" w:eastAsia="Meiryo UI" w:hAnsi="Meiryo UI" w:cs="Times New Roman"/>
                <w:sz w:val="20"/>
                <w:szCs w:val="20"/>
              </w:rPr>
            </w:pPr>
            <w:r w:rsidRPr="0053787F">
              <w:rPr>
                <w:rFonts w:ascii="Meiryo UI" w:eastAsia="Meiryo UI" w:hAnsi="Meiryo UI" w:cs="Times New Roman" w:hint="eastAsia"/>
                <w:sz w:val="20"/>
                <w:szCs w:val="20"/>
              </w:rPr>
              <w:t>本手続きに起因するトラブルについて当社は一切関知しないこと。</w:t>
            </w:r>
          </w:p>
          <w:p w14:paraId="49F6E337" w14:textId="7D518135" w:rsidR="00CE1D86" w:rsidRPr="0053787F" w:rsidRDefault="00CE1D86" w:rsidP="00462E65">
            <w:pPr>
              <w:widowControl w:val="0"/>
              <w:spacing w:line="0" w:lineRule="atLeast"/>
              <w:jc w:val="both"/>
              <w:rPr>
                <w:rFonts w:ascii="Meiryo UI" w:eastAsia="Meiryo UI" w:hAnsi="Meiryo UI" w:cs="Times New Roman"/>
                <w:sz w:val="20"/>
                <w:szCs w:val="20"/>
              </w:rPr>
            </w:pPr>
            <w:r w:rsidRPr="0053787F">
              <w:rPr>
                <w:rFonts w:ascii="Meiryo UI" w:eastAsia="Meiryo UI" w:hAnsi="Meiryo UI" w:cs="Times New Roman" w:hint="eastAsia"/>
                <w:sz w:val="20"/>
                <w:szCs w:val="20"/>
              </w:rPr>
              <w:t>＜同意事項（再エネ特措法による認定設備の場合）＞</w:t>
            </w:r>
          </w:p>
          <w:p w14:paraId="764B8064" w14:textId="77777777" w:rsidR="00462E65" w:rsidRPr="0053787F" w:rsidRDefault="00462E65" w:rsidP="00462E65">
            <w:pPr>
              <w:pStyle w:val="ac"/>
              <w:widowControl w:val="0"/>
              <w:numPr>
                <w:ilvl w:val="0"/>
                <w:numId w:val="1"/>
              </w:numPr>
              <w:spacing w:line="220" w:lineRule="exact"/>
              <w:ind w:leftChars="0" w:left="227" w:hanging="227"/>
              <w:jc w:val="left"/>
              <w:rPr>
                <w:rFonts w:ascii="Meiryo UI" w:eastAsia="Meiryo UI" w:hAnsi="Meiryo UI" w:cs="Times New Roman"/>
                <w:sz w:val="20"/>
                <w:szCs w:val="20"/>
              </w:rPr>
            </w:pPr>
            <w:r w:rsidRPr="0053787F">
              <w:rPr>
                <w:rFonts w:ascii="Meiryo UI" w:eastAsia="Meiryo UI" w:hAnsi="Meiryo UI" w:cs="Times New Roman" w:hint="eastAsia"/>
                <w:sz w:val="20"/>
                <w:szCs w:val="20"/>
              </w:rPr>
              <w:t>原契約の消滅の時点で、再エネ特措法施行規則に基づく経済的出力抑制に伴う代理制御調整金が未確定の場合、当社からの請求額確定後に代理制御調整金を支払うこと。</w:t>
            </w:r>
          </w:p>
          <w:p w14:paraId="2EE46E81" w14:textId="0C702588" w:rsidR="00462E65" w:rsidRPr="0053787F" w:rsidRDefault="00462E65" w:rsidP="00462E65">
            <w:pPr>
              <w:pStyle w:val="ac"/>
              <w:widowControl w:val="0"/>
              <w:numPr>
                <w:ilvl w:val="0"/>
                <w:numId w:val="1"/>
              </w:numPr>
              <w:spacing w:line="220" w:lineRule="exact"/>
              <w:ind w:leftChars="0" w:left="227" w:hanging="227"/>
              <w:jc w:val="left"/>
              <w:rPr>
                <w:rFonts w:ascii="Meiryo UI" w:eastAsia="Meiryo UI" w:hAnsi="Meiryo UI" w:cs="Times New Roman"/>
                <w:sz w:val="20"/>
                <w:szCs w:val="20"/>
              </w:rPr>
            </w:pPr>
            <w:r w:rsidRPr="0053787F">
              <w:rPr>
                <w:rFonts w:ascii="Meiryo UI" w:eastAsia="Meiryo UI" w:hAnsi="Meiryo UI" w:cs="Times New Roman" w:hint="eastAsia"/>
                <w:sz w:val="20"/>
                <w:szCs w:val="20"/>
              </w:rPr>
              <w:t>（設備撤去による解約の場合）原契約の解約申込書を提出後、再エネ特措法に基づく認定廃止手続きを行うこと。原契約の解約申込以前に認定廃止がなされた場合、認定廃止日以降に当社へ逆潮流した電気については、再エネ特措法に基づく買取ができないこと。</w:t>
            </w:r>
            <w:r w:rsidRPr="0053787F">
              <w:rPr>
                <w:rFonts w:ascii="Meiryo UI" w:eastAsia="Meiryo UI" w:hAnsi="Meiryo UI" w:cs="Times New Roman"/>
                <w:sz w:val="20"/>
                <w:szCs w:val="20"/>
              </w:rPr>
              <w:t>l</w:t>
            </w:r>
          </w:p>
          <w:p w14:paraId="1F778E86" w14:textId="21271062" w:rsidR="00AE75F0" w:rsidRPr="00C11D7E" w:rsidRDefault="00462E65" w:rsidP="00462E65">
            <w:pPr>
              <w:pStyle w:val="ac"/>
              <w:widowControl w:val="0"/>
              <w:numPr>
                <w:ilvl w:val="0"/>
                <w:numId w:val="1"/>
              </w:numPr>
              <w:spacing w:line="220" w:lineRule="exact"/>
              <w:ind w:leftChars="0" w:left="227" w:hanging="227"/>
              <w:jc w:val="left"/>
              <w:rPr>
                <w:rFonts w:ascii="Meiryo UI" w:eastAsia="Meiryo UI" w:hAnsi="Meiryo UI" w:cs="Times New Roman"/>
                <w:sz w:val="18"/>
                <w:szCs w:val="18"/>
              </w:rPr>
            </w:pPr>
            <w:r w:rsidRPr="0053787F">
              <w:rPr>
                <w:rFonts w:ascii="Meiryo UI" w:eastAsia="Meiryo UI" w:hAnsi="Meiryo UI" w:cs="Times New Roman" w:hint="eastAsia"/>
                <w:sz w:val="20"/>
                <w:szCs w:val="20"/>
              </w:rPr>
              <w:t>（設備</w:t>
            </w:r>
            <w:r w:rsidR="0053787F" w:rsidRPr="0053787F">
              <w:rPr>
                <w:rFonts w:ascii="Meiryo UI" w:eastAsia="Meiryo UI" w:hAnsi="Meiryo UI" w:cs="Times New Roman" w:hint="eastAsia"/>
                <w:sz w:val="20"/>
                <w:szCs w:val="20"/>
              </w:rPr>
              <w:t>撤去</w:t>
            </w:r>
            <w:r w:rsidRPr="0053787F">
              <w:rPr>
                <w:rFonts w:ascii="Meiryo UI" w:eastAsia="Meiryo UI" w:hAnsi="Meiryo UI" w:cs="Times New Roman" w:hint="eastAsia"/>
                <w:sz w:val="20"/>
                <w:szCs w:val="20"/>
              </w:rPr>
              <w:t>以外の事由による解約の場合）再エネ特措法に基づく名義変更手続きについて、後契約者に対して、手続きの協力を行うこと。</w:t>
            </w:r>
          </w:p>
        </w:tc>
      </w:tr>
    </w:tbl>
    <w:p w14:paraId="6F18FECF" w14:textId="20E86E88" w:rsidR="00BE06AE" w:rsidRPr="00CE1D86" w:rsidRDefault="00565CBF" w:rsidP="00F776EB">
      <w:pPr>
        <w:adjustRightInd w:val="0"/>
        <w:snapToGrid w:val="0"/>
        <w:spacing w:before="120" w:line="240" w:lineRule="exact"/>
        <w:jc w:val="left"/>
        <w:rPr>
          <w:rFonts w:ascii="Meiryo UI" w:eastAsia="Meiryo UI" w:hAnsi="Meiryo UI"/>
          <w:sz w:val="22"/>
        </w:rPr>
      </w:pPr>
      <w:r w:rsidRPr="00CE1D86">
        <w:rPr>
          <w:rFonts w:ascii="Meiryo UI" w:eastAsia="Meiryo UI" w:hAnsi="Meiryo UI" w:hint="eastAsia"/>
          <w:sz w:val="22"/>
        </w:rPr>
        <w:t>1</w:t>
      </w:r>
      <w:r w:rsidRPr="00CE1D86">
        <w:rPr>
          <w:rFonts w:ascii="Meiryo UI" w:eastAsia="Meiryo UI" w:hAnsi="Meiryo UI"/>
          <w:sz w:val="22"/>
        </w:rPr>
        <w:t>.</w:t>
      </w:r>
      <w:r w:rsidRPr="00CE1D86">
        <w:rPr>
          <w:rFonts w:ascii="Meiryo UI" w:eastAsia="Meiryo UI" w:hAnsi="Meiryo UI" w:hint="eastAsia"/>
          <w:sz w:val="22"/>
        </w:rPr>
        <w:t>現在の</w:t>
      </w:r>
      <w:r w:rsidR="00777015" w:rsidRPr="00CE1D86">
        <w:rPr>
          <w:rFonts w:ascii="Meiryo UI" w:eastAsia="Meiryo UI" w:hAnsi="Meiryo UI" w:hint="eastAsia"/>
          <w:sz w:val="22"/>
        </w:rPr>
        <w:t>電力受給契約</w:t>
      </w:r>
      <w:r w:rsidR="00BE06AE" w:rsidRPr="00CE1D86">
        <w:rPr>
          <w:rFonts w:ascii="Meiryo UI" w:eastAsia="Meiryo UI" w:hAnsi="Meiryo UI" w:hint="eastAsia"/>
          <w:sz w:val="22"/>
        </w:rPr>
        <w:t>情報</w:t>
      </w:r>
      <w:r w:rsidR="00493396" w:rsidRPr="00CE1D86">
        <w:rPr>
          <w:rFonts w:ascii="Meiryo UI" w:eastAsia="Meiryo UI" w:hAnsi="Meiryo UI" w:hint="eastAsia"/>
          <w:sz w:val="22"/>
        </w:rPr>
        <w:t xml:space="preserve"> </w:t>
      </w:r>
      <w:r w:rsidR="00493396" w:rsidRPr="00CE1D86">
        <w:rPr>
          <w:rFonts w:ascii="Meiryo UI" w:eastAsia="Meiryo UI" w:hAnsi="Meiryo UI" w:hint="eastAsia"/>
          <w:color w:val="808080" w:themeColor="background1" w:themeShade="80"/>
          <w:sz w:val="14"/>
          <w:szCs w:val="14"/>
        </w:rPr>
        <w:t>※すべて必須</w:t>
      </w:r>
      <w:r w:rsidR="009C326D">
        <w:rPr>
          <w:rFonts w:ascii="Meiryo UI" w:eastAsia="Meiryo UI" w:hAnsi="Meiryo UI" w:hint="eastAsia"/>
          <w:color w:val="808080" w:themeColor="background1" w:themeShade="80"/>
          <w:sz w:val="14"/>
          <w:szCs w:val="14"/>
        </w:rPr>
        <w:t>（メールでの提出の場合は押印不要</w:t>
      </w:r>
      <w:r w:rsidR="0075304F">
        <w:rPr>
          <w:rFonts w:ascii="Meiryo UI" w:eastAsia="Meiryo UI" w:hAnsi="Meiryo UI" w:hint="eastAsia"/>
          <w:color w:val="808080" w:themeColor="background1" w:themeShade="80"/>
          <w:sz w:val="14"/>
          <w:szCs w:val="14"/>
        </w:rPr>
        <w:t>です</w:t>
      </w:r>
      <w:r w:rsidR="009C326D">
        <w:rPr>
          <w:rFonts w:ascii="Meiryo UI" w:eastAsia="Meiryo UI" w:hAnsi="Meiryo UI" w:hint="eastAsia"/>
          <w:color w:val="808080" w:themeColor="background1" w:themeShade="80"/>
          <w:sz w:val="14"/>
          <w:szCs w:val="14"/>
        </w:rPr>
        <w:t>）</w:t>
      </w:r>
    </w:p>
    <w:tbl>
      <w:tblPr>
        <w:tblStyle w:val="ab"/>
        <w:tblW w:w="1020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1275"/>
        <w:gridCol w:w="5831"/>
        <w:gridCol w:w="973"/>
      </w:tblGrid>
      <w:tr w:rsidR="00DC3EBE" w:rsidRPr="00CE1D86" w14:paraId="35CCE886" w14:textId="77777777" w:rsidTr="00493396">
        <w:trPr>
          <w:trHeight w:val="227"/>
        </w:trPr>
        <w:tc>
          <w:tcPr>
            <w:tcW w:w="3402" w:type="dxa"/>
            <w:gridSpan w:val="2"/>
            <w:tcBorders>
              <w:top w:val="single" w:sz="12" w:space="0" w:color="auto"/>
              <w:left w:val="single" w:sz="12" w:space="0" w:color="auto"/>
              <w:bottom w:val="single" w:sz="4" w:space="0" w:color="auto"/>
            </w:tcBorders>
            <w:vAlign w:val="center"/>
          </w:tcPr>
          <w:p w14:paraId="075E73ED" w14:textId="5650822A" w:rsidR="00DC3EBE" w:rsidRPr="00F776EB" w:rsidRDefault="00DC3EBE" w:rsidP="00F23951">
            <w:pPr>
              <w:adjustRightInd w:val="0"/>
              <w:snapToGrid w:val="0"/>
              <w:spacing w:line="240" w:lineRule="auto"/>
              <w:rPr>
                <w:rFonts w:ascii="Meiryo UI" w:eastAsia="Meiryo UI" w:hAnsi="Meiryo UI"/>
                <w:sz w:val="20"/>
                <w:szCs w:val="20"/>
              </w:rPr>
            </w:pPr>
            <w:r w:rsidRPr="00F776EB">
              <w:rPr>
                <w:rFonts w:ascii="Meiryo UI" w:eastAsia="Meiryo UI" w:hAnsi="Meiryo UI" w:hint="eastAsia"/>
                <w:kern w:val="0"/>
                <w:sz w:val="20"/>
                <w:szCs w:val="20"/>
              </w:rPr>
              <w:t>受電地点特定番号または電気番号</w:t>
            </w:r>
          </w:p>
        </w:tc>
        <w:tc>
          <w:tcPr>
            <w:tcW w:w="6804" w:type="dxa"/>
            <w:gridSpan w:val="2"/>
            <w:tcBorders>
              <w:top w:val="single" w:sz="12" w:space="0" w:color="auto"/>
              <w:bottom w:val="single" w:sz="4" w:space="0" w:color="auto"/>
              <w:right w:val="single" w:sz="12" w:space="0" w:color="auto"/>
            </w:tcBorders>
            <w:vAlign w:val="center"/>
          </w:tcPr>
          <w:p w14:paraId="73844EB8" w14:textId="66F2DF1C" w:rsidR="00DC3EBE" w:rsidRPr="00CE1D86" w:rsidRDefault="00DC3EBE" w:rsidP="00493396">
            <w:pPr>
              <w:adjustRightInd w:val="0"/>
              <w:snapToGrid w:val="0"/>
              <w:spacing w:line="240" w:lineRule="auto"/>
              <w:jc w:val="both"/>
              <w:rPr>
                <w:rFonts w:ascii="Meiryo UI" w:eastAsia="Meiryo UI" w:hAnsi="Meiryo UI"/>
                <w:color w:val="A6A6A6" w:themeColor="background1" w:themeShade="A6"/>
                <w:sz w:val="18"/>
                <w:szCs w:val="18"/>
              </w:rPr>
            </w:pPr>
          </w:p>
        </w:tc>
      </w:tr>
      <w:tr w:rsidR="00DC3EBE" w:rsidRPr="00CE1D86" w14:paraId="796A0E56" w14:textId="77777777" w:rsidTr="0053787F">
        <w:trPr>
          <w:trHeight w:val="685"/>
        </w:trPr>
        <w:tc>
          <w:tcPr>
            <w:tcW w:w="3402" w:type="dxa"/>
            <w:gridSpan w:val="2"/>
            <w:tcBorders>
              <w:top w:val="single" w:sz="4" w:space="0" w:color="auto"/>
              <w:left w:val="single" w:sz="12" w:space="0" w:color="auto"/>
              <w:bottom w:val="single" w:sz="4" w:space="0" w:color="auto"/>
            </w:tcBorders>
            <w:vAlign w:val="center"/>
          </w:tcPr>
          <w:p w14:paraId="1D5BF9DE" w14:textId="1E2A84CA" w:rsidR="00DC3EBE" w:rsidRPr="00F776EB" w:rsidRDefault="00DC3EBE" w:rsidP="00F23951">
            <w:pPr>
              <w:adjustRightInd w:val="0"/>
              <w:snapToGrid w:val="0"/>
              <w:spacing w:line="240" w:lineRule="auto"/>
              <w:rPr>
                <w:rFonts w:ascii="Meiryo UI" w:eastAsia="Meiryo UI" w:hAnsi="Meiryo UI"/>
                <w:kern w:val="0"/>
                <w:sz w:val="20"/>
                <w:szCs w:val="20"/>
              </w:rPr>
            </w:pPr>
            <w:r w:rsidRPr="00F776EB">
              <w:rPr>
                <w:rFonts w:ascii="Meiryo UI" w:eastAsia="Meiryo UI" w:hAnsi="Meiryo UI" w:hint="eastAsia"/>
                <w:kern w:val="0"/>
                <w:sz w:val="20"/>
                <w:szCs w:val="20"/>
              </w:rPr>
              <w:t>発電設備</w:t>
            </w:r>
            <w:r w:rsidR="00120EB1" w:rsidRPr="00F776EB">
              <w:rPr>
                <w:rFonts w:ascii="Meiryo UI" w:eastAsia="Meiryo UI" w:hAnsi="Meiryo UI" w:hint="eastAsia"/>
                <w:kern w:val="0"/>
                <w:sz w:val="20"/>
                <w:szCs w:val="20"/>
              </w:rPr>
              <w:t>の</w:t>
            </w:r>
            <w:r w:rsidRPr="00F776EB">
              <w:rPr>
                <w:rFonts w:ascii="Meiryo UI" w:eastAsia="Meiryo UI" w:hAnsi="Meiryo UI" w:hint="eastAsia"/>
                <w:kern w:val="0"/>
                <w:sz w:val="20"/>
                <w:szCs w:val="20"/>
              </w:rPr>
              <w:t>設置場所住所</w:t>
            </w:r>
          </w:p>
        </w:tc>
        <w:tc>
          <w:tcPr>
            <w:tcW w:w="6804" w:type="dxa"/>
            <w:gridSpan w:val="2"/>
            <w:tcBorders>
              <w:top w:val="single" w:sz="4" w:space="0" w:color="auto"/>
              <w:bottom w:val="single" w:sz="4" w:space="0" w:color="auto"/>
              <w:right w:val="single" w:sz="12" w:space="0" w:color="auto"/>
            </w:tcBorders>
          </w:tcPr>
          <w:p w14:paraId="091EB09C" w14:textId="5CD80C91" w:rsidR="00DC3EBE" w:rsidRPr="00CE1D86" w:rsidRDefault="0053787F" w:rsidP="00493396">
            <w:pPr>
              <w:adjustRightInd w:val="0"/>
              <w:snapToGrid w:val="0"/>
              <w:spacing w:line="240" w:lineRule="auto"/>
              <w:jc w:val="both"/>
              <w:rPr>
                <w:rFonts w:ascii="Meiryo UI" w:eastAsia="Meiryo UI" w:hAnsi="Meiryo UI"/>
                <w:color w:val="A6A6A6" w:themeColor="background1" w:themeShade="A6"/>
                <w:sz w:val="18"/>
                <w:szCs w:val="18"/>
              </w:rPr>
            </w:pPr>
            <w:r w:rsidRPr="0053787F">
              <w:rPr>
                <w:rFonts w:ascii="Meiryo UI" w:eastAsia="Meiryo UI" w:hAnsi="Meiryo UI" w:hint="eastAsia"/>
                <w:color w:val="000000" w:themeColor="text1"/>
                <w:sz w:val="18"/>
                <w:szCs w:val="18"/>
              </w:rPr>
              <w:t>〒</w:t>
            </w:r>
          </w:p>
        </w:tc>
      </w:tr>
      <w:tr w:rsidR="00462E65" w:rsidRPr="00CE1D86" w14:paraId="0DF745AA" w14:textId="77777777" w:rsidTr="00462E65">
        <w:trPr>
          <w:trHeight w:val="227"/>
        </w:trPr>
        <w:tc>
          <w:tcPr>
            <w:tcW w:w="2127" w:type="dxa"/>
            <w:tcBorders>
              <w:top w:val="single" w:sz="4" w:space="0" w:color="auto"/>
              <w:bottom w:val="dashSmallGap" w:sz="4" w:space="0" w:color="auto"/>
            </w:tcBorders>
            <w:vAlign w:val="center"/>
          </w:tcPr>
          <w:p w14:paraId="2CF43719" w14:textId="77777777" w:rsidR="00462E65" w:rsidRPr="00CE1D86" w:rsidRDefault="00462E65" w:rsidP="00F23951">
            <w:pPr>
              <w:adjustRightInd w:val="0"/>
              <w:snapToGrid w:val="0"/>
              <w:spacing w:line="240" w:lineRule="auto"/>
              <w:rPr>
                <w:rFonts w:ascii="Meiryo UI" w:eastAsia="Meiryo UI" w:hAnsi="Meiryo UI"/>
                <w:sz w:val="16"/>
                <w:szCs w:val="16"/>
              </w:rPr>
            </w:pPr>
            <w:r w:rsidRPr="00CE1D86">
              <w:rPr>
                <w:rFonts w:ascii="Meiryo UI" w:eastAsia="Meiryo UI" w:hAnsi="Meiryo UI" w:hint="eastAsia"/>
                <w:sz w:val="16"/>
                <w:szCs w:val="16"/>
              </w:rPr>
              <w:t>フリガナ</w:t>
            </w:r>
          </w:p>
        </w:tc>
        <w:tc>
          <w:tcPr>
            <w:tcW w:w="8079" w:type="dxa"/>
            <w:gridSpan w:val="3"/>
            <w:tcBorders>
              <w:top w:val="single" w:sz="4" w:space="0" w:color="auto"/>
              <w:bottom w:val="dashSmallGap" w:sz="4" w:space="0" w:color="auto"/>
            </w:tcBorders>
            <w:vAlign w:val="center"/>
          </w:tcPr>
          <w:p w14:paraId="2FF28323" w14:textId="6F0E3CB3" w:rsidR="00462E65" w:rsidRPr="00CE1D86" w:rsidRDefault="00462E65" w:rsidP="00493396">
            <w:pPr>
              <w:adjustRightInd w:val="0"/>
              <w:snapToGrid w:val="0"/>
              <w:spacing w:line="240" w:lineRule="auto"/>
              <w:jc w:val="both"/>
              <w:rPr>
                <w:rFonts w:ascii="Meiryo UI" w:eastAsia="Meiryo UI" w:hAnsi="Meiryo UI"/>
                <w:szCs w:val="21"/>
              </w:rPr>
            </w:pPr>
          </w:p>
        </w:tc>
      </w:tr>
      <w:tr w:rsidR="003313C9" w:rsidRPr="00CE1D86" w14:paraId="2A2717B2" w14:textId="77777777" w:rsidTr="00524F42">
        <w:trPr>
          <w:trHeight w:val="780"/>
        </w:trPr>
        <w:tc>
          <w:tcPr>
            <w:tcW w:w="2127" w:type="dxa"/>
            <w:tcBorders>
              <w:top w:val="dashSmallGap" w:sz="4" w:space="0" w:color="auto"/>
            </w:tcBorders>
            <w:vAlign w:val="center"/>
          </w:tcPr>
          <w:p w14:paraId="623851CA" w14:textId="2C15C86E" w:rsidR="003313C9" w:rsidRPr="00F776EB" w:rsidRDefault="003313C9" w:rsidP="00F23951">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ご契約者名義</w:t>
            </w:r>
          </w:p>
        </w:tc>
        <w:tc>
          <w:tcPr>
            <w:tcW w:w="7106" w:type="dxa"/>
            <w:gridSpan w:val="2"/>
            <w:tcBorders>
              <w:top w:val="dashSmallGap" w:sz="4" w:space="0" w:color="auto"/>
            </w:tcBorders>
            <w:vAlign w:val="center"/>
          </w:tcPr>
          <w:p w14:paraId="7B96F9BB" w14:textId="77777777" w:rsidR="003313C9" w:rsidRPr="00CE1D86" w:rsidRDefault="003313C9" w:rsidP="00493396">
            <w:pPr>
              <w:adjustRightInd w:val="0"/>
              <w:snapToGrid w:val="0"/>
              <w:spacing w:line="240" w:lineRule="auto"/>
              <w:jc w:val="both"/>
              <w:rPr>
                <w:rFonts w:ascii="Meiryo UI" w:eastAsia="Meiryo UI" w:hAnsi="Meiryo UI"/>
                <w:szCs w:val="21"/>
              </w:rPr>
            </w:pPr>
          </w:p>
        </w:tc>
        <w:tc>
          <w:tcPr>
            <w:tcW w:w="973" w:type="dxa"/>
            <w:tcBorders>
              <w:top w:val="dashSmallGap" w:sz="4" w:space="0" w:color="auto"/>
            </w:tcBorders>
            <w:vAlign w:val="center"/>
          </w:tcPr>
          <w:p w14:paraId="25A693B7" w14:textId="69A00E19" w:rsidR="003313C9" w:rsidRPr="003313C9" w:rsidRDefault="003313C9" w:rsidP="003313C9">
            <w:pPr>
              <w:adjustRightInd w:val="0"/>
              <w:snapToGrid w:val="0"/>
              <w:spacing w:line="240" w:lineRule="auto"/>
              <w:rPr>
                <w:rFonts w:ascii="Meiryo UI" w:eastAsia="Meiryo UI" w:hAnsi="Meiryo UI"/>
                <w:sz w:val="16"/>
                <w:szCs w:val="16"/>
              </w:rPr>
            </w:pPr>
            <w:r w:rsidRPr="003313C9">
              <w:rPr>
                <w:rFonts w:ascii="Meiryo UI" w:eastAsia="Meiryo UI" w:hAnsi="Meiryo UI" w:hint="eastAsia"/>
                <w:color w:val="D9D9D9" w:themeColor="background1" w:themeShade="D9"/>
                <w:sz w:val="16"/>
                <w:szCs w:val="16"/>
              </w:rPr>
              <w:t>印</w:t>
            </w:r>
          </w:p>
        </w:tc>
      </w:tr>
      <w:tr w:rsidR="002B3D1F" w:rsidRPr="00CE1D86" w14:paraId="2DB01088" w14:textId="77777777" w:rsidTr="0053787F">
        <w:trPr>
          <w:trHeight w:val="801"/>
        </w:trPr>
        <w:tc>
          <w:tcPr>
            <w:tcW w:w="2127" w:type="dxa"/>
            <w:vAlign w:val="center"/>
          </w:tcPr>
          <w:p w14:paraId="5A05DF83" w14:textId="6D6B1BEF" w:rsidR="002B3D1F" w:rsidRPr="00F776EB" w:rsidRDefault="00565CBF" w:rsidP="00F23951">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ご</w:t>
            </w:r>
            <w:r w:rsidR="00A762E5" w:rsidRPr="00F776EB">
              <w:rPr>
                <w:rFonts w:ascii="Meiryo UI" w:eastAsia="Meiryo UI" w:hAnsi="Meiryo UI" w:hint="eastAsia"/>
                <w:sz w:val="20"/>
                <w:szCs w:val="20"/>
              </w:rPr>
              <w:t>契約者</w:t>
            </w:r>
            <w:r w:rsidR="002B3D1F" w:rsidRPr="00F776EB">
              <w:rPr>
                <w:rFonts w:ascii="Meiryo UI" w:eastAsia="Meiryo UI" w:hAnsi="Meiryo UI" w:hint="eastAsia"/>
                <w:sz w:val="20"/>
                <w:szCs w:val="20"/>
              </w:rPr>
              <w:t>住所</w:t>
            </w:r>
          </w:p>
        </w:tc>
        <w:tc>
          <w:tcPr>
            <w:tcW w:w="8079" w:type="dxa"/>
            <w:gridSpan w:val="3"/>
          </w:tcPr>
          <w:p w14:paraId="2E5C803B" w14:textId="26FE6445" w:rsidR="002B3D1F" w:rsidRPr="00CE1D86" w:rsidRDefault="0053787F" w:rsidP="00493396">
            <w:pPr>
              <w:adjustRightInd w:val="0"/>
              <w:snapToGrid w:val="0"/>
              <w:spacing w:line="240" w:lineRule="auto"/>
              <w:jc w:val="both"/>
              <w:rPr>
                <w:rFonts w:ascii="Meiryo UI" w:eastAsia="Meiryo UI" w:hAnsi="Meiryo UI"/>
                <w:szCs w:val="21"/>
              </w:rPr>
            </w:pPr>
            <w:r>
              <w:rPr>
                <w:rFonts w:ascii="Meiryo UI" w:eastAsia="Meiryo UI" w:hAnsi="Meiryo UI" w:hint="eastAsia"/>
                <w:szCs w:val="21"/>
              </w:rPr>
              <w:t>〒</w:t>
            </w:r>
          </w:p>
        </w:tc>
      </w:tr>
      <w:tr w:rsidR="0053787F" w:rsidRPr="00CE1D86" w14:paraId="7F1685FF" w14:textId="77777777" w:rsidTr="006D4B3C">
        <w:trPr>
          <w:trHeight w:val="227"/>
        </w:trPr>
        <w:tc>
          <w:tcPr>
            <w:tcW w:w="2127" w:type="dxa"/>
            <w:vAlign w:val="center"/>
          </w:tcPr>
          <w:p w14:paraId="1BC2B244" w14:textId="77777777" w:rsidR="0053787F" w:rsidRPr="00F776EB" w:rsidRDefault="0053787F" w:rsidP="00A2786D">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連絡先・電話番号</w:t>
            </w:r>
          </w:p>
        </w:tc>
        <w:tc>
          <w:tcPr>
            <w:tcW w:w="8079" w:type="dxa"/>
            <w:gridSpan w:val="3"/>
            <w:vAlign w:val="bottom"/>
          </w:tcPr>
          <w:p w14:paraId="6B503538" w14:textId="77777777" w:rsidR="0053787F" w:rsidRPr="00CE1D86" w:rsidRDefault="0053787F" w:rsidP="00A2786D">
            <w:pPr>
              <w:adjustRightInd w:val="0"/>
              <w:snapToGrid w:val="0"/>
              <w:spacing w:line="240" w:lineRule="auto"/>
              <w:jc w:val="both"/>
              <w:rPr>
                <w:rFonts w:ascii="Meiryo UI" w:eastAsia="Meiryo UI" w:hAnsi="Meiryo UI"/>
                <w:szCs w:val="21"/>
              </w:rPr>
            </w:pPr>
          </w:p>
        </w:tc>
      </w:tr>
      <w:tr w:rsidR="0053787F" w:rsidRPr="00CE1D86" w14:paraId="225C51C6" w14:textId="77777777" w:rsidTr="0053787F">
        <w:trPr>
          <w:trHeight w:val="227"/>
        </w:trPr>
        <w:tc>
          <w:tcPr>
            <w:tcW w:w="2127" w:type="dxa"/>
            <w:tcBorders>
              <w:bottom w:val="single" w:sz="18" w:space="0" w:color="auto"/>
            </w:tcBorders>
            <w:vAlign w:val="center"/>
          </w:tcPr>
          <w:p w14:paraId="57BFF928" w14:textId="3927FE5F" w:rsidR="0053787F" w:rsidRPr="00F776EB" w:rsidRDefault="0053787F" w:rsidP="00A2786D">
            <w:pPr>
              <w:adjustRightInd w:val="0"/>
              <w:snapToGrid w:val="0"/>
              <w:spacing w:line="240" w:lineRule="auto"/>
              <w:rPr>
                <w:rFonts w:ascii="Meiryo UI" w:eastAsia="Meiryo UI" w:hAnsi="Meiryo UI"/>
                <w:sz w:val="20"/>
                <w:szCs w:val="20"/>
              </w:rPr>
            </w:pPr>
            <w:r>
              <w:rPr>
                <w:rFonts w:ascii="Meiryo UI" w:eastAsia="Meiryo UI" w:hAnsi="Meiryo UI" w:hint="eastAsia"/>
                <w:sz w:val="20"/>
                <w:szCs w:val="20"/>
              </w:rPr>
              <w:t>メールアドレス</w:t>
            </w:r>
          </w:p>
        </w:tc>
        <w:tc>
          <w:tcPr>
            <w:tcW w:w="8079" w:type="dxa"/>
            <w:gridSpan w:val="3"/>
            <w:tcBorders>
              <w:bottom w:val="single" w:sz="18" w:space="0" w:color="auto"/>
            </w:tcBorders>
            <w:vAlign w:val="bottom"/>
          </w:tcPr>
          <w:p w14:paraId="4CEFB0BE" w14:textId="77777777" w:rsidR="0053787F" w:rsidRPr="00CE1D86" w:rsidRDefault="0053787F" w:rsidP="00A2786D">
            <w:pPr>
              <w:adjustRightInd w:val="0"/>
              <w:snapToGrid w:val="0"/>
              <w:spacing w:line="240" w:lineRule="auto"/>
              <w:jc w:val="both"/>
              <w:rPr>
                <w:rFonts w:ascii="Meiryo UI" w:eastAsia="Meiryo UI" w:hAnsi="Meiryo UI"/>
                <w:szCs w:val="21"/>
              </w:rPr>
            </w:pPr>
          </w:p>
        </w:tc>
      </w:tr>
    </w:tbl>
    <w:p w14:paraId="582E8BCC" w14:textId="53FF91F1" w:rsidR="00E567F7" w:rsidRPr="00CE1D86" w:rsidRDefault="00E567F7" w:rsidP="0036283B">
      <w:pPr>
        <w:adjustRightInd w:val="0"/>
        <w:snapToGrid w:val="0"/>
        <w:spacing w:line="240" w:lineRule="auto"/>
        <w:jc w:val="left"/>
        <w:rPr>
          <w:rFonts w:ascii="Meiryo UI" w:eastAsia="Meiryo UI" w:hAnsi="Meiryo UI"/>
          <w:sz w:val="20"/>
          <w:szCs w:val="20"/>
        </w:rPr>
      </w:pPr>
      <w:r w:rsidRPr="00CE1D86">
        <w:rPr>
          <w:rFonts w:ascii="Meiryo UI" w:eastAsia="Meiryo UI" w:hAnsi="Meiryo UI" w:hint="eastAsia"/>
          <w:sz w:val="24"/>
          <w:szCs w:val="24"/>
        </w:rPr>
        <w:t xml:space="preserve"> </w:t>
      </w:r>
      <w:r w:rsidR="006F5289" w:rsidRPr="00CE1D86">
        <w:rPr>
          <w:rFonts w:ascii="Meiryo UI" w:eastAsia="Meiryo UI" w:hAnsi="Meiryo UI" w:hint="eastAsia"/>
          <w:sz w:val="18"/>
          <w:szCs w:val="18"/>
        </w:rPr>
        <w:t>(</w:t>
      </w:r>
      <w:r w:rsidR="00516A58" w:rsidRPr="00CE1D86">
        <w:rPr>
          <w:rFonts w:ascii="Meiryo UI" w:eastAsia="Meiryo UI" w:hAnsi="Meiryo UI" w:hint="eastAsia"/>
          <w:sz w:val="18"/>
          <w:szCs w:val="18"/>
        </w:rPr>
        <w:t>現在の</w:t>
      </w:r>
      <w:r w:rsidR="002F163E" w:rsidRPr="00CE1D86">
        <w:rPr>
          <w:rFonts w:ascii="Meiryo UI" w:eastAsia="Meiryo UI" w:hAnsi="Meiryo UI" w:hint="eastAsia"/>
          <w:sz w:val="18"/>
          <w:szCs w:val="18"/>
        </w:rPr>
        <w:t>ご</w:t>
      </w:r>
      <w:r w:rsidR="00C64C9E" w:rsidRPr="00CE1D86">
        <w:rPr>
          <w:rFonts w:ascii="Meiryo UI" w:eastAsia="Meiryo UI" w:hAnsi="Meiryo UI" w:hint="eastAsia"/>
          <w:sz w:val="18"/>
          <w:szCs w:val="18"/>
        </w:rPr>
        <w:t>契約者以外の場合</w:t>
      </w:r>
      <w:r w:rsidR="006F5289" w:rsidRPr="00CE1D86">
        <w:rPr>
          <w:rFonts w:ascii="Meiryo UI" w:eastAsia="Meiryo UI" w:hAnsi="Meiryo UI" w:hint="eastAsia"/>
          <w:sz w:val="18"/>
          <w:szCs w:val="18"/>
        </w:rPr>
        <w:t>)</w:t>
      </w:r>
      <w:r w:rsidR="00C64C9E" w:rsidRPr="00CE1D86">
        <w:rPr>
          <w:rFonts w:ascii="Meiryo UI" w:eastAsia="Meiryo UI" w:hAnsi="Meiryo UI" w:hint="eastAsia"/>
          <w:sz w:val="18"/>
          <w:szCs w:val="18"/>
        </w:rPr>
        <w:t>申込者</w:t>
      </w:r>
      <w:r w:rsidR="002F163E" w:rsidRPr="00CE1D86">
        <w:rPr>
          <w:rFonts w:ascii="Meiryo UI" w:eastAsia="Meiryo UI" w:hAnsi="Meiryo UI" w:hint="eastAsia"/>
          <w:sz w:val="18"/>
          <w:szCs w:val="18"/>
        </w:rPr>
        <w:t>に対し</w:t>
      </w:r>
      <w:r w:rsidR="005E2778">
        <w:rPr>
          <w:rFonts w:ascii="Meiryo UI" w:eastAsia="Meiryo UI" w:hAnsi="Meiryo UI" w:hint="eastAsia"/>
          <w:sz w:val="18"/>
          <w:szCs w:val="18"/>
        </w:rPr>
        <w:t>、</w:t>
      </w:r>
      <w:r w:rsidR="002F163E" w:rsidRPr="00CE1D86">
        <w:rPr>
          <w:rFonts w:ascii="Meiryo UI" w:eastAsia="Meiryo UI" w:hAnsi="Meiryo UI" w:hint="eastAsia"/>
          <w:sz w:val="18"/>
          <w:szCs w:val="18"/>
        </w:rPr>
        <w:t>本書による電力</w:t>
      </w:r>
      <w:r w:rsidR="009D05B8" w:rsidRPr="00CE1D86">
        <w:rPr>
          <w:rFonts w:ascii="Meiryo UI" w:eastAsia="Meiryo UI" w:hAnsi="Meiryo UI" w:hint="eastAsia"/>
          <w:sz w:val="18"/>
          <w:szCs w:val="18"/>
        </w:rPr>
        <w:t>受給</w:t>
      </w:r>
      <w:r w:rsidR="00516A58" w:rsidRPr="00CE1D86">
        <w:rPr>
          <w:rFonts w:ascii="Meiryo UI" w:eastAsia="Meiryo UI" w:hAnsi="Meiryo UI" w:hint="eastAsia"/>
          <w:sz w:val="18"/>
          <w:szCs w:val="18"/>
        </w:rPr>
        <w:t>契約の</w:t>
      </w:r>
      <w:r w:rsidR="00462E65">
        <w:rPr>
          <w:rFonts w:ascii="Meiryo UI" w:eastAsia="Meiryo UI" w:hAnsi="Meiryo UI" w:hint="eastAsia"/>
          <w:sz w:val="18"/>
          <w:szCs w:val="18"/>
        </w:rPr>
        <w:t>解約</w:t>
      </w:r>
      <w:r w:rsidR="002F163E" w:rsidRPr="00CE1D86">
        <w:rPr>
          <w:rFonts w:ascii="Meiryo UI" w:eastAsia="Meiryo UI" w:hAnsi="Meiryo UI" w:hint="eastAsia"/>
          <w:sz w:val="18"/>
          <w:szCs w:val="18"/>
        </w:rPr>
        <w:t>申込み</w:t>
      </w:r>
      <w:r w:rsidR="00C64C9E" w:rsidRPr="00CE1D86">
        <w:rPr>
          <w:rFonts w:ascii="Meiryo UI" w:eastAsia="Meiryo UI" w:hAnsi="Meiryo UI" w:hint="eastAsia"/>
          <w:sz w:val="18"/>
          <w:szCs w:val="18"/>
        </w:rPr>
        <w:t>に</w:t>
      </w:r>
      <w:r w:rsidR="006F5289" w:rsidRPr="00CE1D86">
        <w:rPr>
          <w:rFonts w:ascii="Meiryo UI" w:eastAsia="Meiryo UI" w:hAnsi="Meiryo UI" w:hint="eastAsia"/>
          <w:sz w:val="18"/>
          <w:szCs w:val="18"/>
        </w:rPr>
        <w:t>係る</w:t>
      </w:r>
      <w:r w:rsidR="00C64C9E" w:rsidRPr="00CE1D86">
        <w:rPr>
          <w:rFonts w:ascii="Meiryo UI" w:eastAsia="Meiryo UI" w:hAnsi="Meiryo UI" w:hint="eastAsia"/>
          <w:sz w:val="18"/>
          <w:szCs w:val="18"/>
        </w:rPr>
        <w:t>権限を委任することに同意します</w:t>
      </w:r>
      <w:r w:rsidR="006F5289" w:rsidRPr="00CE1D86">
        <w:rPr>
          <w:rFonts w:ascii="Meiryo UI" w:eastAsia="Meiryo UI" w:hAnsi="Meiryo UI" w:hint="eastAsia"/>
          <w:sz w:val="18"/>
          <w:szCs w:val="18"/>
        </w:rPr>
        <w:t>。</w:t>
      </w:r>
    </w:p>
    <w:p w14:paraId="6847552B" w14:textId="5CE890A8" w:rsidR="00516A58" w:rsidRPr="00CE1D86" w:rsidRDefault="00516A58" w:rsidP="00F776EB">
      <w:pPr>
        <w:adjustRightInd w:val="0"/>
        <w:snapToGrid w:val="0"/>
        <w:spacing w:before="120" w:line="240" w:lineRule="exact"/>
        <w:jc w:val="left"/>
        <w:rPr>
          <w:rFonts w:ascii="Meiryo UI" w:eastAsia="Meiryo UI" w:hAnsi="Meiryo UI"/>
          <w:sz w:val="24"/>
          <w:szCs w:val="24"/>
        </w:rPr>
      </w:pPr>
      <w:r w:rsidRPr="00CE1D86">
        <w:rPr>
          <w:rFonts w:ascii="Meiryo UI" w:eastAsia="Meiryo UI" w:hAnsi="Meiryo UI" w:hint="eastAsia"/>
          <w:sz w:val="22"/>
        </w:rPr>
        <w:t>2</w:t>
      </w:r>
      <w:r w:rsidRPr="00CE1D86">
        <w:rPr>
          <w:rFonts w:ascii="Meiryo UI" w:eastAsia="Meiryo UI" w:hAnsi="Meiryo UI"/>
          <w:sz w:val="22"/>
        </w:rPr>
        <w:t>.</w:t>
      </w:r>
      <w:r w:rsidR="00462E65">
        <w:rPr>
          <w:rFonts w:ascii="Meiryo UI" w:eastAsia="Meiryo UI" w:hAnsi="Meiryo UI" w:hint="eastAsia"/>
          <w:sz w:val="22"/>
        </w:rPr>
        <w:t>解約に関する</w:t>
      </w:r>
      <w:r w:rsidRPr="00CE1D86">
        <w:rPr>
          <w:rFonts w:ascii="Meiryo UI" w:eastAsia="Meiryo UI" w:hAnsi="Meiryo UI" w:hint="eastAsia"/>
          <w:sz w:val="22"/>
        </w:rPr>
        <w:t>情報</w:t>
      </w:r>
    </w:p>
    <w:tbl>
      <w:tblPr>
        <w:tblStyle w:val="ab"/>
        <w:tblW w:w="1020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6"/>
        <w:gridCol w:w="8100"/>
      </w:tblGrid>
      <w:tr w:rsidR="00462E65" w:rsidRPr="00CE1D86" w14:paraId="41CEA3D7" w14:textId="77777777" w:rsidTr="00B67595">
        <w:trPr>
          <w:trHeight w:val="227"/>
        </w:trPr>
        <w:tc>
          <w:tcPr>
            <w:tcW w:w="2106" w:type="dxa"/>
            <w:tcBorders>
              <w:bottom w:val="single" w:sz="4" w:space="0" w:color="auto"/>
            </w:tcBorders>
            <w:vAlign w:val="center"/>
          </w:tcPr>
          <w:p w14:paraId="139B3022" w14:textId="45C7D263" w:rsidR="00462E65" w:rsidRPr="00CE1D86" w:rsidRDefault="00462E65" w:rsidP="00F23951">
            <w:pPr>
              <w:adjustRightInd w:val="0"/>
              <w:snapToGrid w:val="0"/>
              <w:spacing w:line="240" w:lineRule="auto"/>
              <w:rPr>
                <w:rFonts w:ascii="Meiryo UI" w:eastAsia="Meiryo UI" w:hAnsi="Meiryo UI"/>
                <w:sz w:val="16"/>
                <w:szCs w:val="16"/>
              </w:rPr>
            </w:pPr>
            <w:r w:rsidRPr="00462E65">
              <w:rPr>
                <w:rFonts w:ascii="Meiryo UI" w:eastAsia="Meiryo UI" w:hAnsi="Meiryo UI" w:hint="eastAsia"/>
                <w:sz w:val="20"/>
                <w:szCs w:val="20"/>
              </w:rPr>
              <w:t>解約事由</w:t>
            </w:r>
          </w:p>
        </w:tc>
        <w:sdt>
          <w:sdtPr>
            <w:rPr>
              <w:rFonts w:ascii="Meiryo UI" w:eastAsia="Meiryo UI" w:hAnsi="Meiryo UI"/>
              <w:szCs w:val="21"/>
            </w:rPr>
            <w:id w:val="-712031627"/>
            <w:lock w:val="sdtLocked"/>
            <w:placeholder>
              <w:docPart w:val="DefaultPlaceholder_-1854013438"/>
            </w:placeholder>
            <w:showingPlcHdr/>
            <w:dropDownList>
              <w:listItem w:value="アイテムを選択してください。"/>
              <w:listItem w:displayText="設備譲渡" w:value="設備譲渡"/>
              <w:listItem w:displayText="引っ越し" w:value="引っ越し"/>
              <w:listItem w:displayText="設備撤去" w:value="設備撤去"/>
              <w:listItem w:displayText="送配電買取への移行（小売電気事業者への特定卸）" w:value="送配電買取への移行（小売電気事業者への特定卸）"/>
              <w:listItem w:displayText="その他（下記に事由をご記載ください）" w:value="その他（下記に事由をご記載ください）"/>
            </w:dropDownList>
          </w:sdtPr>
          <w:sdtContent>
            <w:tc>
              <w:tcPr>
                <w:tcW w:w="8100" w:type="dxa"/>
                <w:tcBorders>
                  <w:bottom w:val="single" w:sz="4" w:space="0" w:color="auto"/>
                </w:tcBorders>
                <w:vAlign w:val="center"/>
              </w:tcPr>
              <w:p w14:paraId="43925634" w14:textId="6F85C146" w:rsidR="00462E65" w:rsidRPr="00CE1D86" w:rsidRDefault="003313C9" w:rsidP="00120EB1">
                <w:pPr>
                  <w:adjustRightInd w:val="0"/>
                  <w:snapToGrid w:val="0"/>
                  <w:spacing w:line="240" w:lineRule="auto"/>
                  <w:jc w:val="both"/>
                  <w:rPr>
                    <w:rFonts w:ascii="Meiryo UI" w:eastAsia="Meiryo UI" w:hAnsi="Meiryo UI"/>
                    <w:szCs w:val="21"/>
                  </w:rPr>
                </w:pPr>
                <w:r w:rsidRPr="00584533">
                  <w:rPr>
                    <w:rStyle w:val="af7"/>
                    <w:rFonts w:hint="eastAsia"/>
                  </w:rPr>
                  <w:t>アイテムを選択してください。</w:t>
                </w:r>
              </w:p>
            </w:tc>
          </w:sdtContent>
        </w:sdt>
      </w:tr>
      <w:tr w:rsidR="00462E65" w:rsidRPr="00CE1D86" w14:paraId="57635652" w14:textId="77777777" w:rsidTr="00B67595">
        <w:trPr>
          <w:trHeight w:val="397"/>
        </w:trPr>
        <w:tc>
          <w:tcPr>
            <w:tcW w:w="2106" w:type="dxa"/>
            <w:tcBorders>
              <w:top w:val="single" w:sz="4" w:space="0" w:color="auto"/>
            </w:tcBorders>
            <w:vAlign w:val="center"/>
          </w:tcPr>
          <w:p w14:paraId="2F704E1E" w14:textId="560D4F36" w:rsidR="00462E65" w:rsidRPr="00B67595" w:rsidRDefault="00B67595" w:rsidP="00F23951">
            <w:pPr>
              <w:adjustRightInd w:val="0"/>
              <w:snapToGrid w:val="0"/>
              <w:spacing w:line="240" w:lineRule="auto"/>
              <w:rPr>
                <w:rFonts w:ascii="Meiryo UI" w:eastAsia="Meiryo UI" w:hAnsi="Meiryo UI"/>
                <w:sz w:val="18"/>
                <w:szCs w:val="18"/>
              </w:rPr>
            </w:pPr>
            <w:r w:rsidRPr="00B67595">
              <w:rPr>
                <w:rFonts w:ascii="Meiryo UI" w:eastAsia="Meiryo UI" w:hAnsi="Meiryo UI" w:hint="eastAsia"/>
                <w:sz w:val="18"/>
                <w:szCs w:val="18"/>
              </w:rPr>
              <w:t>その他の場合はその事由</w:t>
            </w:r>
          </w:p>
        </w:tc>
        <w:tc>
          <w:tcPr>
            <w:tcW w:w="8100" w:type="dxa"/>
            <w:tcBorders>
              <w:top w:val="single" w:sz="4" w:space="0" w:color="auto"/>
            </w:tcBorders>
            <w:vAlign w:val="center"/>
          </w:tcPr>
          <w:p w14:paraId="027194AB" w14:textId="25830F1F" w:rsidR="00462E65" w:rsidRPr="00CE1D86" w:rsidRDefault="00462E65" w:rsidP="00493396">
            <w:pPr>
              <w:adjustRightInd w:val="0"/>
              <w:snapToGrid w:val="0"/>
              <w:spacing w:line="240" w:lineRule="auto"/>
              <w:jc w:val="both"/>
              <w:rPr>
                <w:rFonts w:ascii="Meiryo UI" w:eastAsia="Meiryo UI" w:hAnsi="Meiryo UI"/>
                <w:sz w:val="14"/>
                <w:szCs w:val="14"/>
              </w:rPr>
            </w:pPr>
          </w:p>
        </w:tc>
      </w:tr>
      <w:tr w:rsidR="00516A58" w:rsidRPr="00CE1D86" w14:paraId="3A07FBEC" w14:textId="77777777" w:rsidTr="00493396">
        <w:trPr>
          <w:trHeight w:val="397"/>
        </w:trPr>
        <w:tc>
          <w:tcPr>
            <w:tcW w:w="2106" w:type="dxa"/>
            <w:vAlign w:val="center"/>
          </w:tcPr>
          <w:p w14:paraId="4F66A133" w14:textId="6CE7BF2F" w:rsidR="00516A58" w:rsidRPr="00F776EB" w:rsidRDefault="00B67595" w:rsidP="00F23951">
            <w:pPr>
              <w:adjustRightInd w:val="0"/>
              <w:snapToGrid w:val="0"/>
              <w:spacing w:line="240" w:lineRule="auto"/>
              <w:rPr>
                <w:rFonts w:ascii="Meiryo UI" w:eastAsia="Meiryo UI" w:hAnsi="Meiryo UI"/>
                <w:sz w:val="20"/>
                <w:szCs w:val="20"/>
              </w:rPr>
            </w:pPr>
            <w:r>
              <w:rPr>
                <w:rFonts w:ascii="Meiryo UI" w:eastAsia="Meiryo UI" w:hAnsi="Meiryo UI" w:hint="eastAsia"/>
                <w:sz w:val="20"/>
                <w:szCs w:val="20"/>
              </w:rPr>
              <w:t>解約希望日</w:t>
            </w:r>
          </w:p>
        </w:tc>
        <w:tc>
          <w:tcPr>
            <w:tcW w:w="8100" w:type="dxa"/>
            <w:vAlign w:val="center"/>
          </w:tcPr>
          <w:p w14:paraId="2F430AF4" w14:textId="2FE7D315" w:rsidR="00516A58" w:rsidRPr="00CE1D86" w:rsidRDefault="00516A58" w:rsidP="00493396">
            <w:pPr>
              <w:adjustRightInd w:val="0"/>
              <w:snapToGrid w:val="0"/>
              <w:spacing w:line="240" w:lineRule="auto"/>
              <w:jc w:val="both"/>
              <w:rPr>
                <w:rFonts w:ascii="Meiryo UI" w:eastAsia="Meiryo UI" w:hAnsi="Meiryo UI"/>
                <w:szCs w:val="21"/>
              </w:rPr>
            </w:pPr>
          </w:p>
        </w:tc>
      </w:tr>
    </w:tbl>
    <w:p w14:paraId="1FC30DDE" w14:textId="2FAB5D34" w:rsidR="00516A58" w:rsidRPr="00CE1D86" w:rsidRDefault="00516A58" w:rsidP="0036283B">
      <w:pPr>
        <w:adjustRightInd w:val="0"/>
        <w:snapToGrid w:val="0"/>
        <w:spacing w:line="240" w:lineRule="auto"/>
        <w:jc w:val="left"/>
        <w:rPr>
          <w:rFonts w:ascii="Meiryo UI" w:eastAsia="Meiryo UI" w:hAnsi="Meiryo UI"/>
          <w:sz w:val="20"/>
          <w:szCs w:val="20"/>
        </w:rPr>
      </w:pPr>
      <w:r w:rsidRPr="00CE1D86">
        <w:rPr>
          <w:rFonts w:ascii="Meiryo UI" w:eastAsia="Meiryo UI" w:hAnsi="Meiryo UI" w:hint="eastAsia"/>
          <w:sz w:val="24"/>
          <w:szCs w:val="24"/>
        </w:rPr>
        <w:t xml:space="preserve"> </w:t>
      </w:r>
      <w:r w:rsidR="00B67595">
        <w:rPr>
          <w:rFonts w:ascii="Meiryo UI" w:eastAsia="Meiryo UI" w:hAnsi="Meiryo UI" w:hint="eastAsia"/>
          <w:sz w:val="18"/>
          <w:szCs w:val="18"/>
        </w:rPr>
        <w:t xml:space="preserve">　解約日の00:00（解約日前日の24:00まで）で契約終了となります。</w:t>
      </w:r>
    </w:p>
    <w:p w14:paraId="6D8FC3FF" w14:textId="7B2E67AA" w:rsidR="00516A58" w:rsidRPr="00CE1D86" w:rsidRDefault="00516A58" w:rsidP="00F776EB">
      <w:pPr>
        <w:pStyle w:val="a9"/>
        <w:adjustRightInd w:val="0"/>
        <w:snapToGrid w:val="0"/>
        <w:spacing w:before="120" w:line="240" w:lineRule="exact"/>
        <w:jc w:val="left"/>
        <w:rPr>
          <w:rFonts w:ascii="Meiryo UI" w:eastAsia="Meiryo UI" w:hAnsi="Meiryo UI"/>
          <w:sz w:val="24"/>
          <w:szCs w:val="24"/>
        </w:rPr>
      </w:pPr>
      <w:r w:rsidRPr="00CE1D86">
        <w:rPr>
          <w:rFonts w:ascii="Meiryo UI" w:eastAsia="Meiryo UI" w:hAnsi="Meiryo UI" w:cs="Times New Roman" w:hint="eastAsia"/>
          <w:sz w:val="24"/>
          <w:szCs w:val="24"/>
        </w:rPr>
        <w:t>3.</w:t>
      </w:r>
      <w:r w:rsidR="00B67595">
        <w:rPr>
          <w:rFonts w:ascii="Meiryo UI" w:eastAsia="Meiryo UI" w:hAnsi="Meiryo UI" w:cs="Times New Roman" w:hint="eastAsia"/>
          <w:sz w:val="24"/>
          <w:szCs w:val="24"/>
        </w:rPr>
        <w:t>解約後の</w:t>
      </w:r>
      <w:r w:rsidR="00B67595">
        <w:rPr>
          <w:rFonts w:ascii="Meiryo UI" w:eastAsia="Meiryo UI" w:hAnsi="Meiryo UI" w:cs="Times New Roman" w:hint="eastAsia"/>
          <w:sz w:val="22"/>
        </w:rPr>
        <w:t>連絡先</w:t>
      </w:r>
      <w:r w:rsidR="0053787F">
        <w:rPr>
          <w:rFonts w:ascii="Meiryo UI" w:eastAsia="Meiryo UI" w:hAnsi="Meiryo UI" w:cs="Times New Roman" w:hint="eastAsia"/>
          <w:sz w:val="22"/>
        </w:rPr>
        <w:t xml:space="preserve">　</w:t>
      </w:r>
      <w:r w:rsidR="0053787F" w:rsidRPr="00CE1D86">
        <w:rPr>
          <w:rFonts w:ascii="Meiryo UI" w:eastAsia="Meiryo UI" w:hAnsi="Meiryo UI" w:hint="eastAsia"/>
          <w:color w:val="808080" w:themeColor="background1" w:themeShade="80"/>
          <w:sz w:val="14"/>
          <w:szCs w:val="14"/>
        </w:rPr>
        <w:t>※</w:t>
      </w:r>
      <w:r w:rsidR="0053787F">
        <w:rPr>
          <w:rFonts w:ascii="Meiryo UI" w:eastAsia="Meiryo UI" w:hAnsi="Meiryo UI" w:hint="eastAsia"/>
          <w:color w:val="808080" w:themeColor="background1" w:themeShade="80"/>
          <w:sz w:val="14"/>
          <w:szCs w:val="14"/>
        </w:rPr>
        <w:t>1.で記載した住所・連絡先と異なる場合はご記載ください。</w:t>
      </w:r>
    </w:p>
    <w:tbl>
      <w:tblPr>
        <w:tblStyle w:val="ab"/>
        <w:tblW w:w="1020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8079"/>
      </w:tblGrid>
      <w:tr w:rsidR="00B67595" w:rsidRPr="00CE1D86" w14:paraId="4BB05352" w14:textId="77777777" w:rsidTr="0053787F">
        <w:trPr>
          <w:trHeight w:val="703"/>
        </w:trPr>
        <w:tc>
          <w:tcPr>
            <w:tcW w:w="2127" w:type="dxa"/>
            <w:vAlign w:val="center"/>
          </w:tcPr>
          <w:p w14:paraId="22022D5D" w14:textId="07F7F8AD" w:rsidR="00B67595" w:rsidRPr="00F776EB" w:rsidRDefault="0053787F" w:rsidP="006F62B5">
            <w:pPr>
              <w:adjustRightInd w:val="0"/>
              <w:snapToGrid w:val="0"/>
              <w:spacing w:line="240" w:lineRule="auto"/>
              <w:rPr>
                <w:rFonts w:ascii="Meiryo UI" w:eastAsia="Meiryo UI" w:hAnsi="Meiryo UI"/>
                <w:sz w:val="20"/>
                <w:szCs w:val="20"/>
              </w:rPr>
            </w:pPr>
            <w:r>
              <w:rPr>
                <w:rFonts w:ascii="Meiryo UI" w:eastAsia="Meiryo UI" w:hAnsi="Meiryo UI" w:hint="eastAsia"/>
                <w:sz w:val="20"/>
                <w:szCs w:val="20"/>
              </w:rPr>
              <w:t>連絡先</w:t>
            </w:r>
            <w:r w:rsidR="00B67595" w:rsidRPr="00F776EB">
              <w:rPr>
                <w:rFonts w:ascii="Meiryo UI" w:eastAsia="Meiryo UI" w:hAnsi="Meiryo UI" w:hint="eastAsia"/>
                <w:sz w:val="20"/>
                <w:szCs w:val="20"/>
              </w:rPr>
              <w:t>住所</w:t>
            </w:r>
          </w:p>
        </w:tc>
        <w:tc>
          <w:tcPr>
            <w:tcW w:w="8079" w:type="dxa"/>
          </w:tcPr>
          <w:p w14:paraId="48930840" w14:textId="637EE424" w:rsidR="00B67595" w:rsidRPr="00CE1D86" w:rsidRDefault="0053787F" w:rsidP="006F62B5">
            <w:pPr>
              <w:adjustRightInd w:val="0"/>
              <w:snapToGrid w:val="0"/>
              <w:spacing w:line="240" w:lineRule="auto"/>
              <w:jc w:val="both"/>
              <w:rPr>
                <w:rFonts w:ascii="Meiryo UI" w:eastAsia="Meiryo UI" w:hAnsi="Meiryo UI"/>
                <w:szCs w:val="21"/>
              </w:rPr>
            </w:pPr>
            <w:r>
              <w:rPr>
                <w:rFonts w:ascii="Meiryo UI" w:eastAsia="Meiryo UI" w:hAnsi="Meiryo UI" w:hint="eastAsia"/>
                <w:szCs w:val="21"/>
              </w:rPr>
              <w:t>〒</w:t>
            </w:r>
          </w:p>
        </w:tc>
      </w:tr>
      <w:tr w:rsidR="0053787F" w:rsidRPr="00CE1D86" w14:paraId="0EEB3381" w14:textId="77777777" w:rsidTr="004C35A3">
        <w:trPr>
          <w:trHeight w:val="227"/>
        </w:trPr>
        <w:tc>
          <w:tcPr>
            <w:tcW w:w="2127" w:type="dxa"/>
            <w:vAlign w:val="center"/>
          </w:tcPr>
          <w:p w14:paraId="467942FC" w14:textId="77777777" w:rsidR="0053787F" w:rsidRPr="00F776EB" w:rsidRDefault="0053787F" w:rsidP="006F62B5">
            <w:pPr>
              <w:adjustRightInd w:val="0"/>
              <w:snapToGrid w:val="0"/>
              <w:spacing w:line="240" w:lineRule="auto"/>
              <w:rPr>
                <w:rFonts w:ascii="Meiryo UI" w:eastAsia="Meiryo UI" w:hAnsi="Meiryo UI"/>
                <w:sz w:val="20"/>
                <w:szCs w:val="20"/>
              </w:rPr>
            </w:pPr>
            <w:r w:rsidRPr="00F776EB">
              <w:rPr>
                <w:rFonts w:ascii="Meiryo UI" w:eastAsia="Meiryo UI" w:hAnsi="Meiryo UI" w:hint="eastAsia"/>
                <w:sz w:val="20"/>
                <w:szCs w:val="20"/>
              </w:rPr>
              <w:t>連絡先・電話番号</w:t>
            </w:r>
          </w:p>
        </w:tc>
        <w:tc>
          <w:tcPr>
            <w:tcW w:w="8079" w:type="dxa"/>
            <w:vAlign w:val="bottom"/>
          </w:tcPr>
          <w:p w14:paraId="37248410" w14:textId="77777777" w:rsidR="0053787F" w:rsidRPr="00CE1D86" w:rsidRDefault="0053787F" w:rsidP="006F62B5">
            <w:pPr>
              <w:adjustRightInd w:val="0"/>
              <w:snapToGrid w:val="0"/>
              <w:spacing w:line="240" w:lineRule="auto"/>
              <w:jc w:val="both"/>
              <w:rPr>
                <w:rFonts w:ascii="Meiryo UI" w:eastAsia="Meiryo UI" w:hAnsi="Meiryo UI"/>
                <w:szCs w:val="21"/>
              </w:rPr>
            </w:pPr>
          </w:p>
        </w:tc>
      </w:tr>
      <w:tr w:rsidR="0053787F" w:rsidRPr="00CE1D86" w14:paraId="6CEC13DF" w14:textId="77777777" w:rsidTr="004C35A3">
        <w:trPr>
          <w:trHeight w:val="227"/>
        </w:trPr>
        <w:tc>
          <w:tcPr>
            <w:tcW w:w="2127" w:type="dxa"/>
            <w:vAlign w:val="center"/>
          </w:tcPr>
          <w:p w14:paraId="44CB8B04" w14:textId="1C87E799" w:rsidR="0053787F" w:rsidRPr="00F776EB" w:rsidRDefault="0053787F" w:rsidP="006F62B5">
            <w:pPr>
              <w:adjustRightInd w:val="0"/>
              <w:snapToGrid w:val="0"/>
              <w:spacing w:line="240" w:lineRule="auto"/>
              <w:rPr>
                <w:rFonts w:ascii="Meiryo UI" w:eastAsia="Meiryo UI" w:hAnsi="Meiryo UI"/>
                <w:sz w:val="20"/>
                <w:szCs w:val="20"/>
              </w:rPr>
            </w:pPr>
            <w:r>
              <w:rPr>
                <w:rFonts w:ascii="Meiryo UI" w:eastAsia="Meiryo UI" w:hAnsi="Meiryo UI" w:hint="eastAsia"/>
                <w:sz w:val="20"/>
                <w:szCs w:val="20"/>
              </w:rPr>
              <w:t>メールアドレス</w:t>
            </w:r>
          </w:p>
        </w:tc>
        <w:tc>
          <w:tcPr>
            <w:tcW w:w="8079" w:type="dxa"/>
            <w:vAlign w:val="bottom"/>
          </w:tcPr>
          <w:p w14:paraId="4FA0F537" w14:textId="77777777" w:rsidR="0053787F" w:rsidRPr="00CE1D86" w:rsidRDefault="0053787F" w:rsidP="006F62B5">
            <w:pPr>
              <w:adjustRightInd w:val="0"/>
              <w:snapToGrid w:val="0"/>
              <w:spacing w:line="240" w:lineRule="auto"/>
              <w:jc w:val="both"/>
              <w:rPr>
                <w:rFonts w:ascii="Meiryo UI" w:eastAsia="Meiryo UI" w:hAnsi="Meiryo UI"/>
                <w:szCs w:val="21"/>
              </w:rPr>
            </w:pPr>
          </w:p>
        </w:tc>
      </w:tr>
    </w:tbl>
    <w:p w14:paraId="29555377" w14:textId="4C723661" w:rsidR="00B67595" w:rsidRDefault="00932951" w:rsidP="00C21EA4">
      <w:pPr>
        <w:adjustRightInd w:val="0"/>
        <w:snapToGrid w:val="0"/>
        <w:spacing w:line="240" w:lineRule="auto"/>
        <w:ind w:leftChars="100" w:left="210"/>
        <w:jc w:val="left"/>
        <w:rPr>
          <w:rFonts w:ascii="Meiryo UI" w:eastAsia="Meiryo UI" w:hAnsi="Meiryo UI"/>
          <w:sz w:val="20"/>
          <w:szCs w:val="20"/>
        </w:rPr>
      </w:pPr>
      <w:r w:rsidRPr="00CE1D86">
        <w:rPr>
          <w:rFonts w:ascii="Meiryo UI" w:eastAsia="Meiryo UI" w:hAnsi="Meiryo UI"/>
          <w:noProof/>
          <w:szCs w:val="21"/>
          <w:bdr w:val="single" w:sz="4" w:space="0" w:color="auto"/>
        </w:rPr>
        <mc:AlternateContent>
          <mc:Choice Requires="wps">
            <w:drawing>
              <wp:anchor distT="0" distB="0" distL="114300" distR="114300" simplePos="0" relativeHeight="251656704" behindDoc="0" locked="0" layoutInCell="1" allowOverlap="1" wp14:anchorId="2DE09DF7" wp14:editId="591F148C">
                <wp:simplePos x="0" y="0"/>
                <wp:positionH relativeFrom="column">
                  <wp:posOffset>104140</wp:posOffset>
                </wp:positionH>
                <wp:positionV relativeFrom="paragraph">
                  <wp:posOffset>179705</wp:posOffset>
                </wp:positionV>
                <wp:extent cx="6502400" cy="439420"/>
                <wp:effectExtent l="0" t="0" r="12700" b="1778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439420"/>
                        </a:xfrm>
                        <a:prstGeom prst="rect">
                          <a:avLst/>
                        </a:prstGeom>
                        <a:noFill/>
                        <a:ln w="3175">
                          <a:solidFill>
                            <a:srgbClr val="000000"/>
                          </a:solidFill>
                          <a:miter lim="800000"/>
                          <a:headEnd/>
                          <a:tailEnd/>
                        </a:ln>
                      </wps:spPr>
                      <wps:txbx>
                        <w:txbxContent>
                          <w:p w14:paraId="74B98AAC" w14:textId="77777777" w:rsidR="00CE1D86" w:rsidRPr="00342DC4" w:rsidRDefault="00CE1D86" w:rsidP="00CE1D86">
                            <w:pPr>
                              <w:spacing w:line="180" w:lineRule="exact"/>
                              <w:jc w:val="both"/>
                              <w:rPr>
                                <w:rFonts w:ascii="Meiryo UI" w:eastAsia="Meiryo UI" w:hAnsi="Meiryo UI"/>
                                <w:sz w:val="16"/>
                                <w:szCs w:val="16"/>
                              </w:rPr>
                            </w:pPr>
                            <w:r w:rsidRPr="00342DC4">
                              <w:rPr>
                                <w:rFonts w:ascii="Meiryo UI" w:eastAsia="Meiryo UI" w:hAnsi="Meiryo UI" w:hint="eastAsia"/>
                                <w:sz w:val="16"/>
                                <w:szCs w:val="16"/>
                              </w:rPr>
                              <w:t>【個人情報について】</w:t>
                            </w:r>
                          </w:p>
                          <w:p w14:paraId="19BC94B9" w14:textId="4B9210C2" w:rsidR="00E85E20" w:rsidRPr="00342DC4" w:rsidRDefault="00CE1D86" w:rsidP="00CE1D86">
                            <w:pPr>
                              <w:spacing w:line="180" w:lineRule="exact"/>
                              <w:jc w:val="both"/>
                              <w:rPr>
                                <w:rFonts w:ascii="Meiryo UI" w:eastAsia="Meiryo UI" w:hAnsi="Meiryo UI"/>
                                <w:sz w:val="16"/>
                                <w:szCs w:val="16"/>
                              </w:rPr>
                            </w:pPr>
                            <w:r w:rsidRPr="00342DC4">
                              <w:rPr>
                                <w:rFonts w:ascii="Meiryo UI" w:eastAsia="Meiryo UI" w:hAnsi="Meiryo UI" w:hint="eastAsia"/>
                                <w:sz w:val="16"/>
                                <w:szCs w:val="16"/>
                              </w:rPr>
                              <w:t>本書に記載される個人情報は，</w:t>
                            </w:r>
                            <w:r w:rsidR="003F357F">
                              <w:rPr>
                                <w:rFonts w:ascii="Meiryo UI" w:eastAsia="Meiryo UI" w:hAnsi="Meiryo UI" w:hint="eastAsia"/>
                                <w:sz w:val="16"/>
                                <w:szCs w:val="16"/>
                              </w:rPr>
                              <w:t>解約業務</w:t>
                            </w:r>
                            <w:r w:rsidRPr="00342DC4">
                              <w:rPr>
                                <w:rFonts w:ascii="Meiryo UI" w:eastAsia="Meiryo UI" w:hAnsi="Meiryo UI" w:hint="eastAsia"/>
                                <w:sz w:val="16"/>
                                <w:szCs w:val="16"/>
                              </w:rPr>
                              <w:t>、口座振込</w:t>
                            </w:r>
                            <w:r w:rsidR="003F357F">
                              <w:rPr>
                                <w:rFonts w:ascii="Meiryo UI" w:eastAsia="Meiryo UI" w:hAnsi="Meiryo UI" w:hint="eastAsia"/>
                                <w:sz w:val="16"/>
                                <w:szCs w:val="16"/>
                              </w:rPr>
                              <w:t>・支払い請求</w:t>
                            </w:r>
                            <w:r w:rsidRPr="00342DC4">
                              <w:rPr>
                                <w:rFonts w:ascii="Meiryo UI" w:eastAsia="Meiryo UI" w:hAnsi="Meiryo UI" w:hint="eastAsia"/>
                                <w:sz w:val="16"/>
                                <w:szCs w:val="16"/>
                              </w:rPr>
                              <w:t>業務のため利用いたします。その他，詳しくは，当社ホームページ（http://www.okiden.co.jp/）に掲載されている「個人情報保護方針（プライバシーポリシー）」をご確認ください。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09DF7" id="_x0000_s1028" type="#_x0000_t202" style="position:absolute;left:0;text-align:left;margin-left:8.2pt;margin-top:14.15pt;width:512pt;height:3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ACEQIAAP0DAAAOAAAAZHJzL2Uyb0RvYy54bWysk9tu2zAMhu8H7B0E3S92UqcHI07Rpesw&#10;oDsA3R6AluVYmCxqkhI7e/pScpoG290wXwiSSf0kP1Kr27HXbC+dV2gqPp/lnEkjsFFmW/Ef3x/e&#10;XXPmA5gGNBpZ8YP0/Hb99s1qsKVcYIe6kY6RiPHlYCvehWDLLPOikz34GVppyNii6yHQ0W2zxsFA&#10;6r3OFnl+mQ3oGutQSO/p7/1k5Ouk37ZShK9t62VguuKUW0irS2sd12y9gnLrwHZKHNOAf8iiB2Uo&#10;6EnqHgKwnVN/SfVKOPTYhpnAPsO2VUKmGqiaef5HNU8dWJlqITjenjD5/ycrvuyf7DfHwvgeR2pg&#10;KsLbRxQ/PTO46cBs5Z1zOHQSGgo8j8iywfryeDWi9qWPIvXwGRtqMuwCJqGxdX2kQnUyUqcGHE7Q&#10;5RiYoJ+Xy3xR5GQSZCsubopF6koG5ctt63z4KLFncVNxR01N6rB/9CFmA+WLSwxm8EFpnRqrDRsq&#10;fjG/Wk51oVZNNEY377b1Rju2hzga6UulkeXcrVeBBlSrvuLXJycoI40PpklRAig97SkTbY54IpGJ&#10;TRjrkamm4osYINKqsTkQL4fTPNL7oU2H7jdnA81ixf2vHTjJmf5kiPnNvCji8KZDsbwiQsydW+pz&#10;CxhBUhUPnE3bTUgDP7G5o960KmF7zeSYMs1Yonl8D3GIz8/J6/XVrp8BAAD//wMAUEsDBBQABgAI&#10;AAAAIQC4R7Pj3gAAAAkBAAAPAAAAZHJzL2Rvd25yZXYueG1sTI/NTsMwEITvSLyDtUjcqE1a2hLi&#10;VAhERU+IQg+9ufHmR8TrKHba8PZsT/Q4O7Oz32ar0bXiiH1oPGm4nygQSIW3DVUavr/e7pYgQjRk&#10;TesJNfxigFV+fZWZ1PoTfeJxGyvBJRRSo6GOsUulDEWNzoSJ75DYK33vTGTZV9L25sTlrpWJUnPp&#10;TEN8oTYdvtRY/GwHxxjT/fu6rJLFritfy8F+0HqzIa1vb8bnJxARx/gfhjM+70DOTAc/kA2iZT2f&#10;cVJDspyCOPtqpnhy0PC4eACZZ/Lyg/wPAAD//wMAUEsBAi0AFAAGAAgAAAAhALaDOJL+AAAA4QEA&#10;ABMAAAAAAAAAAAAAAAAAAAAAAFtDb250ZW50X1R5cGVzXS54bWxQSwECLQAUAAYACAAAACEAOP0h&#10;/9YAAACUAQAACwAAAAAAAAAAAAAAAAAvAQAAX3JlbHMvLnJlbHNQSwECLQAUAAYACAAAACEAQ6YA&#10;AhECAAD9AwAADgAAAAAAAAAAAAAAAAAuAgAAZHJzL2Uyb0RvYy54bWxQSwECLQAUAAYACAAAACEA&#10;uEez494AAAAJAQAADwAAAAAAAAAAAAAAAABrBAAAZHJzL2Rvd25yZXYueG1sUEsFBgAAAAAEAAQA&#10;8wAAAHYFAAAAAA==&#10;" filled="f" strokeweight=".25pt">
                <v:textbox>
                  <w:txbxContent>
                    <w:p w14:paraId="74B98AAC" w14:textId="77777777" w:rsidR="00CE1D86" w:rsidRPr="00342DC4" w:rsidRDefault="00CE1D86" w:rsidP="00CE1D86">
                      <w:pPr>
                        <w:spacing w:line="180" w:lineRule="exact"/>
                        <w:jc w:val="both"/>
                        <w:rPr>
                          <w:rFonts w:ascii="Meiryo UI" w:eastAsia="Meiryo UI" w:hAnsi="Meiryo UI"/>
                          <w:sz w:val="16"/>
                          <w:szCs w:val="16"/>
                        </w:rPr>
                      </w:pPr>
                      <w:r w:rsidRPr="00342DC4">
                        <w:rPr>
                          <w:rFonts w:ascii="Meiryo UI" w:eastAsia="Meiryo UI" w:hAnsi="Meiryo UI" w:hint="eastAsia"/>
                          <w:sz w:val="16"/>
                          <w:szCs w:val="16"/>
                        </w:rPr>
                        <w:t>【個人情報について】</w:t>
                      </w:r>
                    </w:p>
                    <w:p w14:paraId="19BC94B9" w14:textId="4B9210C2" w:rsidR="00E85E20" w:rsidRPr="00342DC4" w:rsidRDefault="00CE1D86" w:rsidP="00CE1D86">
                      <w:pPr>
                        <w:spacing w:line="180" w:lineRule="exact"/>
                        <w:jc w:val="both"/>
                        <w:rPr>
                          <w:rFonts w:ascii="Meiryo UI" w:eastAsia="Meiryo UI" w:hAnsi="Meiryo UI"/>
                          <w:sz w:val="16"/>
                          <w:szCs w:val="16"/>
                        </w:rPr>
                      </w:pPr>
                      <w:r w:rsidRPr="00342DC4">
                        <w:rPr>
                          <w:rFonts w:ascii="Meiryo UI" w:eastAsia="Meiryo UI" w:hAnsi="Meiryo UI" w:hint="eastAsia"/>
                          <w:sz w:val="16"/>
                          <w:szCs w:val="16"/>
                        </w:rPr>
                        <w:t>本書に記載される個人情報は，</w:t>
                      </w:r>
                      <w:r w:rsidR="003F357F">
                        <w:rPr>
                          <w:rFonts w:ascii="Meiryo UI" w:eastAsia="Meiryo UI" w:hAnsi="Meiryo UI" w:hint="eastAsia"/>
                          <w:sz w:val="16"/>
                          <w:szCs w:val="16"/>
                        </w:rPr>
                        <w:t>解約業務</w:t>
                      </w:r>
                      <w:r w:rsidRPr="00342DC4">
                        <w:rPr>
                          <w:rFonts w:ascii="Meiryo UI" w:eastAsia="Meiryo UI" w:hAnsi="Meiryo UI" w:hint="eastAsia"/>
                          <w:sz w:val="16"/>
                          <w:szCs w:val="16"/>
                        </w:rPr>
                        <w:t>、口座振込</w:t>
                      </w:r>
                      <w:r w:rsidR="003F357F">
                        <w:rPr>
                          <w:rFonts w:ascii="Meiryo UI" w:eastAsia="Meiryo UI" w:hAnsi="Meiryo UI" w:hint="eastAsia"/>
                          <w:sz w:val="16"/>
                          <w:szCs w:val="16"/>
                        </w:rPr>
                        <w:t>・支払い請求</w:t>
                      </w:r>
                      <w:r w:rsidRPr="00342DC4">
                        <w:rPr>
                          <w:rFonts w:ascii="Meiryo UI" w:eastAsia="Meiryo UI" w:hAnsi="Meiryo UI" w:hint="eastAsia"/>
                          <w:sz w:val="16"/>
                          <w:szCs w:val="16"/>
                        </w:rPr>
                        <w:t>業務のため利用いたします。その他，詳しくは，当社ホームページ（http://www.okiden.co.jp/）に掲載されている「個人情報保護方針（プライバシーポリシー）」をご確認ください。</w:t>
                      </w:r>
                    </w:p>
                  </w:txbxContent>
                </v:textbox>
              </v:shape>
            </w:pict>
          </mc:Fallback>
        </mc:AlternateContent>
      </w:r>
    </w:p>
    <w:p w14:paraId="4E6E8BC2" w14:textId="4F75F056" w:rsidR="00932951" w:rsidRDefault="00932951" w:rsidP="008F037E">
      <w:pPr>
        <w:adjustRightInd w:val="0"/>
        <w:snapToGrid w:val="0"/>
        <w:spacing w:line="240" w:lineRule="auto"/>
        <w:ind w:left="271" w:hangingChars="129" w:hanging="271"/>
        <w:jc w:val="left"/>
        <w:rPr>
          <w:rFonts w:ascii="Meiryo UI" w:eastAsia="Meiryo UI" w:hAnsi="Meiryo UI"/>
          <w:szCs w:val="21"/>
        </w:rPr>
      </w:pPr>
    </w:p>
    <w:p w14:paraId="1A0D855B" w14:textId="77777777" w:rsidR="00932951" w:rsidRDefault="00932951" w:rsidP="008F037E">
      <w:pPr>
        <w:adjustRightInd w:val="0"/>
        <w:snapToGrid w:val="0"/>
        <w:spacing w:line="240" w:lineRule="auto"/>
        <w:ind w:left="271" w:hangingChars="129" w:hanging="271"/>
        <w:jc w:val="left"/>
        <w:rPr>
          <w:rFonts w:ascii="Meiryo UI" w:eastAsia="Meiryo UI" w:hAnsi="Meiryo UI"/>
          <w:szCs w:val="21"/>
        </w:rPr>
      </w:pPr>
    </w:p>
    <w:p w14:paraId="297B92C3" w14:textId="61A16FE5" w:rsidR="00932951" w:rsidRDefault="00932951" w:rsidP="008F037E">
      <w:pPr>
        <w:adjustRightInd w:val="0"/>
        <w:snapToGrid w:val="0"/>
        <w:spacing w:line="240" w:lineRule="auto"/>
        <w:ind w:left="271" w:hangingChars="129" w:hanging="271"/>
        <w:jc w:val="left"/>
        <w:rPr>
          <w:rFonts w:ascii="Meiryo UI" w:eastAsia="Meiryo UI" w:hAnsi="Meiryo UI"/>
          <w:szCs w:val="21"/>
        </w:rPr>
      </w:pPr>
    </w:p>
    <w:p w14:paraId="5720F883" w14:textId="0A17C1CB" w:rsidR="00E85E20" w:rsidRDefault="00E85E20" w:rsidP="008F037E">
      <w:pPr>
        <w:adjustRightInd w:val="0"/>
        <w:snapToGrid w:val="0"/>
        <w:spacing w:line="240" w:lineRule="auto"/>
        <w:ind w:left="271" w:hangingChars="129" w:hanging="271"/>
        <w:jc w:val="left"/>
        <w:rPr>
          <w:rFonts w:ascii="Meiryo UI" w:eastAsia="Meiryo UI" w:hAnsi="Meiryo UI"/>
          <w:szCs w:val="21"/>
        </w:rPr>
      </w:pPr>
    </w:p>
    <w:sectPr w:rsidR="00E85E20" w:rsidSect="008A256A">
      <w:footerReference w:type="even" r:id="rId8"/>
      <w:footerReference w:type="default" r:id="rId9"/>
      <w:footerReference w:type="first" r:id="rId10"/>
      <w:pgSz w:w="11906" w:h="16838" w:code="9"/>
      <w:pgMar w:top="567"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DC5C" w14:textId="77777777" w:rsidR="00391BC6" w:rsidRDefault="00391BC6" w:rsidP="00FB0B53">
      <w:r>
        <w:separator/>
      </w:r>
    </w:p>
  </w:endnote>
  <w:endnote w:type="continuationSeparator" w:id="0">
    <w:p w14:paraId="02C9C8B2" w14:textId="77777777" w:rsidR="00391BC6" w:rsidRDefault="00391BC6" w:rsidP="00FB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6ED8" w14:textId="275FC91A" w:rsidR="00A8315F" w:rsidRDefault="00A8315F">
    <w:pPr>
      <w:pStyle w:val="a5"/>
    </w:pPr>
    <w:r>
      <w:rPr>
        <w:noProof/>
      </w:rPr>
      <mc:AlternateContent>
        <mc:Choice Requires="wps">
          <w:drawing>
            <wp:anchor distT="0" distB="0" distL="0" distR="0" simplePos="0" relativeHeight="251658752" behindDoc="0" locked="0" layoutInCell="1" allowOverlap="1" wp14:anchorId="20B2C376" wp14:editId="1D53BDF3">
              <wp:simplePos x="635" y="635"/>
              <wp:positionH relativeFrom="page">
                <wp:align>right</wp:align>
              </wp:positionH>
              <wp:positionV relativeFrom="page">
                <wp:align>bottom</wp:align>
              </wp:positionV>
              <wp:extent cx="443865" cy="443865"/>
              <wp:effectExtent l="0" t="0" r="0" b="0"/>
              <wp:wrapNone/>
              <wp:docPr id="3" name="テキスト ボックス 3"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E7A6CC" w14:textId="7BF6AC3C" w:rsidR="00A8315F" w:rsidRPr="00A8315F" w:rsidRDefault="00A8315F" w:rsidP="00A8315F">
                          <w:pPr>
                            <w:rPr>
                              <w:rFonts w:ascii="Calibri" w:eastAsia="Calibri" w:hAnsi="Calibri" w:cs="Calibri"/>
                              <w:noProof/>
                              <w:color w:val="0000FF"/>
                              <w:sz w:val="16"/>
                              <w:szCs w:val="16"/>
                            </w:rPr>
                          </w:pPr>
                          <w:r w:rsidRPr="00A8315F">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B2C376" id="_x0000_t202" coordsize="21600,21600" o:spt="202" path="m,l,21600r21600,l21600,xe">
              <v:stroke joinstyle="miter"/>
              <v:path gradientshapeok="t" o:connecttype="rect"/>
            </v:shapetype>
            <v:shape id="テキスト ボックス 3" o:spid="_x0000_s1029" type="#_x0000_t202" alt="通常文書（社内外関係者限り）" style="position:absolute;left:0;text-align:left;margin-left:-16.25pt;margin-top:0;width:34.95pt;height:34.95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2E7A6CC" w14:textId="7BF6AC3C" w:rsidR="00A8315F" w:rsidRPr="00A8315F" w:rsidRDefault="00A8315F" w:rsidP="00A8315F">
                    <w:pPr>
                      <w:rPr>
                        <w:rFonts w:ascii="Calibri" w:eastAsia="Calibri" w:hAnsi="Calibri" w:cs="Calibri"/>
                        <w:noProof/>
                        <w:color w:val="0000FF"/>
                        <w:sz w:val="16"/>
                        <w:szCs w:val="16"/>
                      </w:rPr>
                    </w:pPr>
                    <w:r w:rsidRPr="00A8315F">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A75C" w14:textId="32385327" w:rsidR="004B2A15" w:rsidRPr="007B038E" w:rsidRDefault="007B038E" w:rsidP="00777015">
    <w:pPr>
      <w:pStyle w:val="a5"/>
      <w:jc w:val="left"/>
      <w:rPr>
        <w:sz w:val="14"/>
        <w:szCs w:val="14"/>
      </w:rPr>
    </w:pPr>
    <w:r w:rsidRPr="007B038E">
      <w:rPr>
        <w:rFonts w:hint="eastAsia"/>
        <w:sz w:val="14"/>
        <w:szCs w:val="14"/>
      </w:rPr>
      <w:t>M8001-40</w:t>
    </w:r>
    <w:r w:rsidR="0053787F">
      <w:rPr>
        <w:rFonts w:hint="eastAsia"/>
        <w:sz w:val="14"/>
        <w:szCs w:val="14"/>
      </w:rPr>
      <w:t>5</w:t>
    </w:r>
    <w:r w:rsidRPr="007B038E">
      <w:rPr>
        <w:rFonts w:hint="eastAsia"/>
        <w:sz w:val="14"/>
        <w:szCs w:val="14"/>
      </w:rPr>
      <w:t>-001</w:t>
    </w:r>
    <w:r w:rsidRPr="007B038E">
      <w:rPr>
        <w:rFonts w:hint="eastAsia"/>
        <w:sz w:val="14"/>
        <w:szCs w:val="14"/>
      </w:rPr>
      <w:t xml:space="preserve">　制改定日：</w:t>
    </w:r>
    <w:r w:rsidRPr="007B038E">
      <w:rPr>
        <w:rFonts w:hint="eastAsia"/>
        <w:sz w:val="14"/>
        <w:szCs w:val="14"/>
      </w:rPr>
      <w:t>202</w:t>
    </w:r>
    <w:r w:rsidR="0053787F">
      <w:rPr>
        <w:rFonts w:hint="eastAsia"/>
        <w:sz w:val="14"/>
        <w:szCs w:val="14"/>
      </w:rPr>
      <w:t>6</w:t>
    </w:r>
    <w:r w:rsidRPr="007B038E">
      <w:rPr>
        <w:rFonts w:hint="eastAsia"/>
        <w:sz w:val="14"/>
        <w:szCs w:val="14"/>
      </w:rPr>
      <w:t>年</w:t>
    </w:r>
    <w:r w:rsidR="0053737C">
      <w:rPr>
        <w:rFonts w:hint="eastAsia"/>
        <w:sz w:val="14"/>
        <w:szCs w:val="14"/>
      </w:rPr>
      <w:t>4</w:t>
    </w:r>
    <w:r w:rsidRPr="007B038E">
      <w:rPr>
        <w:rFonts w:hint="eastAsia"/>
        <w:sz w:val="14"/>
        <w:szCs w:val="14"/>
      </w:rPr>
      <w:t>月</w:t>
    </w:r>
    <w:r w:rsidR="0053737C">
      <w:rPr>
        <w:rFonts w:hint="eastAsia"/>
        <w:sz w:val="14"/>
        <w:szCs w:val="14"/>
      </w:rPr>
      <w:t>1</w:t>
    </w:r>
    <w:r w:rsidRPr="007B038E">
      <w:rPr>
        <w:rFonts w:hint="eastAsia"/>
        <w:sz w:val="14"/>
        <w:szCs w:val="14"/>
      </w:rPr>
      <w:t>日（第</w:t>
    </w:r>
    <w:r w:rsidR="0053787F">
      <w:rPr>
        <w:rFonts w:hint="eastAsia"/>
        <w:sz w:val="14"/>
        <w:szCs w:val="14"/>
      </w:rPr>
      <w:t>3</w:t>
    </w:r>
    <w:r w:rsidRPr="007B038E">
      <w:rPr>
        <w:rFonts w:hint="eastAsia"/>
        <w:sz w:val="14"/>
        <w:szCs w:val="14"/>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B659" w14:textId="7AB332BC" w:rsidR="00A8315F" w:rsidRDefault="00A8315F">
    <w:pPr>
      <w:pStyle w:val="a5"/>
    </w:pPr>
    <w:r>
      <w:rPr>
        <w:noProof/>
      </w:rPr>
      <mc:AlternateContent>
        <mc:Choice Requires="wps">
          <w:drawing>
            <wp:anchor distT="0" distB="0" distL="0" distR="0" simplePos="0" relativeHeight="251657728" behindDoc="0" locked="0" layoutInCell="1" allowOverlap="1" wp14:anchorId="47AE5D51" wp14:editId="56E4A9D2">
              <wp:simplePos x="635" y="635"/>
              <wp:positionH relativeFrom="page">
                <wp:align>right</wp:align>
              </wp:positionH>
              <wp:positionV relativeFrom="page">
                <wp:align>bottom</wp:align>
              </wp:positionV>
              <wp:extent cx="443865" cy="443865"/>
              <wp:effectExtent l="0" t="0" r="0" b="0"/>
              <wp:wrapNone/>
              <wp:docPr id="2" name="テキスト ボックス 2" descr="通常文書（社内外関係者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564255" w14:textId="3C3B9C2F" w:rsidR="00A8315F" w:rsidRPr="00A8315F" w:rsidRDefault="00A8315F" w:rsidP="00A8315F">
                          <w:pPr>
                            <w:rPr>
                              <w:rFonts w:ascii="Calibri" w:eastAsia="Calibri" w:hAnsi="Calibri" w:cs="Calibri"/>
                              <w:noProof/>
                              <w:color w:val="0000FF"/>
                              <w:sz w:val="16"/>
                              <w:szCs w:val="16"/>
                            </w:rPr>
                          </w:pPr>
                          <w:r w:rsidRPr="00A8315F">
                            <w:rPr>
                              <w:rFonts w:ascii="Calibri" w:eastAsia="Calibri" w:hAnsi="Calibri" w:cs="Calibri"/>
                              <w:noProof/>
                              <w:color w:val="0000FF"/>
                              <w:sz w:val="16"/>
                              <w:szCs w:val="16"/>
                            </w:rPr>
                            <w:t>通常文書（社内外関係者限り）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AE5D51" id="_x0000_t202" coordsize="21600,21600" o:spt="202" path="m,l,21600r21600,l21600,xe">
              <v:stroke joinstyle="miter"/>
              <v:path gradientshapeok="t" o:connecttype="rect"/>
            </v:shapetype>
            <v:shape id="_x0000_s1030" type="#_x0000_t202" alt="通常文書（社内外関係者限り）" style="position:absolute;left:0;text-align:left;margin-left:-16.25pt;margin-top:0;width:34.95pt;height:34.95pt;z-index:251657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4564255" w14:textId="3C3B9C2F" w:rsidR="00A8315F" w:rsidRPr="00A8315F" w:rsidRDefault="00A8315F" w:rsidP="00A8315F">
                    <w:pPr>
                      <w:rPr>
                        <w:rFonts w:ascii="Calibri" w:eastAsia="Calibri" w:hAnsi="Calibri" w:cs="Calibri"/>
                        <w:noProof/>
                        <w:color w:val="0000FF"/>
                        <w:sz w:val="16"/>
                        <w:szCs w:val="16"/>
                      </w:rPr>
                    </w:pPr>
                    <w:r w:rsidRPr="00A8315F">
                      <w:rPr>
                        <w:rFonts w:ascii="Calibri" w:eastAsia="Calibri" w:hAnsi="Calibri" w:cs="Calibri"/>
                        <w:noProof/>
                        <w:color w:val="0000FF"/>
                        <w:sz w:val="16"/>
                        <w:szCs w:val="16"/>
                      </w:rPr>
                      <w:t>通常文書（社内外関係者限り）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E3CD" w14:textId="77777777" w:rsidR="00391BC6" w:rsidRDefault="00391BC6" w:rsidP="00FB0B53">
      <w:r>
        <w:separator/>
      </w:r>
    </w:p>
  </w:footnote>
  <w:footnote w:type="continuationSeparator" w:id="0">
    <w:p w14:paraId="366F86BF" w14:textId="77777777" w:rsidR="00391BC6" w:rsidRDefault="00391BC6" w:rsidP="00FB0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F10"/>
    <w:multiLevelType w:val="hybridMultilevel"/>
    <w:tmpl w:val="C0EEE5C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4DA5CF7"/>
    <w:multiLevelType w:val="hybridMultilevel"/>
    <w:tmpl w:val="49743A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30214B"/>
    <w:multiLevelType w:val="hybridMultilevel"/>
    <w:tmpl w:val="F432C576"/>
    <w:lvl w:ilvl="0" w:tplc="04090009">
      <w:start w:val="1"/>
      <w:numFmt w:val="bullet"/>
      <w:lvlText w:val=""/>
      <w:lvlJc w:val="left"/>
      <w:pPr>
        <w:ind w:left="791" w:hanging="440"/>
      </w:pPr>
      <w:rPr>
        <w:rFonts w:ascii="Wingdings" w:hAnsi="Wingdings" w:hint="default"/>
      </w:rPr>
    </w:lvl>
    <w:lvl w:ilvl="1" w:tplc="0409000B" w:tentative="1">
      <w:start w:val="1"/>
      <w:numFmt w:val="bullet"/>
      <w:lvlText w:val=""/>
      <w:lvlJc w:val="left"/>
      <w:pPr>
        <w:ind w:left="1231" w:hanging="440"/>
      </w:pPr>
      <w:rPr>
        <w:rFonts w:ascii="Wingdings" w:hAnsi="Wingdings" w:hint="default"/>
      </w:rPr>
    </w:lvl>
    <w:lvl w:ilvl="2" w:tplc="0409000D" w:tentative="1">
      <w:start w:val="1"/>
      <w:numFmt w:val="bullet"/>
      <w:lvlText w:val=""/>
      <w:lvlJc w:val="left"/>
      <w:pPr>
        <w:ind w:left="1671" w:hanging="440"/>
      </w:pPr>
      <w:rPr>
        <w:rFonts w:ascii="Wingdings" w:hAnsi="Wingdings" w:hint="default"/>
      </w:rPr>
    </w:lvl>
    <w:lvl w:ilvl="3" w:tplc="04090001" w:tentative="1">
      <w:start w:val="1"/>
      <w:numFmt w:val="bullet"/>
      <w:lvlText w:val=""/>
      <w:lvlJc w:val="left"/>
      <w:pPr>
        <w:ind w:left="2111" w:hanging="440"/>
      </w:pPr>
      <w:rPr>
        <w:rFonts w:ascii="Wingdings" w:hAnsi="Wingdings" w:hint="default"/>
      </w:rPr>
    </w:lvl>
    <w:lvl w:ilvl="4" w:tplc="0409000B" w:tentative="1">
      <w:start w:val="1"/>
      <w:numFmt w:val="bullet"/>
      <w:lvlText w:val=""/>
      <w:lvlJc w:val="left"/>
      <w:pPr>
        <w:ind w:left="2551" w:hanging="440"/>
      </w:pPr>
      <w:rPr>
        <w:rFonts w:ascii="Wingdings" w:hAnsi="Wingdings" w:hint="default"/>
      </w:rPr>
    </w:lvl>
    <w:lvl w:ilvl="5" w:tplc="0409000D" w:tentative="1">
      <w:start w:val="1"/>
      <w:numFmt w:val="bullet"/>
      <w:lvlText w:val=""/>
      <w:lvlJc w:val="left"/>
      <w:pPr>
        <w:ind w:left="2991" w:hanging="440"/>
      </w:pPr>
      <w:rPr>
        <w:rFonts w:ascii="Wingdings" w:hAnsi="Wingdings" w:hint="default"/>
      </w:rPr>
    </w:lvl>
    <w:lvl w:ilvl="6" w:tplc="04090001" w:tentative="1">
      <w:start w:val="1"/>
      <w:numFmt w:val="bullet"/>
      <w:lvlText w:val=""/>
      <w:lvlJc w:val="left"/>
      <w:pPr>
        <w:ind w:left="3431" w:hanging="440"/>
      </w:pPr>
      <w:rPr>
        <w:rFonts w:ascii="Wingdings" w:hAnsi="Wingdings" w:hint="default"/>
      </w:rPr>
    </w:lvl>
    <w:lvl w:ilvl="7" w:tplc="0409000B" w:tentative="1">
      <w:start w:val="1"/>
      <w:numFmt w:val="bullet"/>
      <w:lvlText w:val=""/>
      <w:lvlJc w:val="left"/>
      <w:pPr>
        <w:ind w:left="3871" w:hanging="440"/>
      </w:pPr>
      <w:rPr>
        <w:rFonts w:ascii="Wingdings" w:hAnsi="Wingdings" w:hint="default"/>
      </w:rPr>
    </w:lvl>
    <w:lvl w:ilvl="8" w:tplc="0409000D" w:tentative="1">
      <w:start w:val="1"/>
      <w:numFmt w:val="bullet"/>
      <w:lvlText w:val=""/>
      <w:lvlJc w:val="left"/>
      <w:pPr>
        <w:ind w:left="4311" w:hanging="440"/>
      </w:pPr>
      <w:rPr>
        <w:rFonts w:ascii="Wingdings" w:hAnsi="Wingdings" w:hint="default"/>
      </w:rPr>
    </w:lvl>
  </w:abstractNum>
  <w:abstractNum w:abstractNumId="3" w15:restartNumberingAfterBreak="0">
    <w:nsid w:val="55D505EB"/>
    <w:multiLevelType w:val="hybridMultilevel"/>
    <w:tmpl w:val="416881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732634E"/>
    <w:multiLevelType w:val="hybridMultilevel"/>
    <w:tmpl w:val="BF4C550A"/>
    <w:lvl w:ilvl="0" w:tplc="CF767090">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A638A2"/>
    <w:multiLevelType w:val="hybridMultilevel"/>
    <w:tmpl w:val="E6CCA09A"/>
    <w:lvl w:ilvl="0" w:tplc="04090015">
      <w:start w:val="1"/>
      <w:numFmt w:val="upperLetter"/>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774350"/>
    <w:multiLevelType w:val="hybridMultilevel"/>
    <w:tmpl w:val="30965C0C"/>
    <w:lvl w:ilvl="0" w:tplc="04090003">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534229177">
    <w:abstractNumId w:val="6"/>
  </w:num>
  <w:num w:numId="2" w16cid:durableId="1881816860">
    <w:abstractNumId w:val="4"/>
  </w:num>
  <w:num w:numId="3" w16cid:durableId="1590847721">
    <w:abstractNumId w:val="5"/>
  </w:num>
  <w:num w:numId="4" w16cid:durableId="951126850">
    <w:abstractNumId w:val="1"/>
  </w:num>
  <w:num w:numId="5" w16cid:durableId="1440835815">
    <w:abstractNumId w:val="2"/>
  </w:num>
  <w:num w:numId="6" w16cid:durableId="1386946239">
    <w:abstractNumId w:val="0"/>
  </w:num>
  <w:num w:numId="7" w16cid:durableId="314922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F4"/>
    <w:rsid w:val="00036164"/>
    <w:rsid w:val="0003728A"/>
    <w:rsid w:val="00037C6A"/>
    <w:rsid w:val="00040AC8"/>
    <w:rsid w:val="0004622F"/>
    <w:rsid w:val="0005789B"/>
    <w:rsid w:val="000829FD"/>
    <w:rsid w:val="000A1832"/>
    <w:rsid w:val="000C57D7"/>
    <w:rsid w:val="00120EB1"/>
    <w:rsid w:val="0013102B"/>
    <w:rsid w:val="001318D3"/>
    <w:rsid w:val="00132B68"/>
    <w:rsid w:val="00143464"/>
    <w:rsid w:val="001718F4"/>
    <w:rsid w:val="001B1BD2"/>
    <w:rsid w:val="001C5915"/>
    <w:rsid w:val="00217FBD"/>
    <w:rsid w:val="00243464"/>
    <w:rsid w:val="0026764B"/>
    <w:rsid w:val="00277926"/>
    <w:rsid w:val="00282B6B"/>
    <w:rsid w:val="00291AC1"/>
    <w:rsid w:val="002A7B17"/>
    <w:rsid w:val="002B3D1F"/>
    <w:rsid w:val="002C6DDD"/>
    <w:rsid w:val="002D6E1A"/>
    <w:rsid w:val="002D74AE"/>
    <w:rsid w:val="002D7BC2"/>
    <w:rsid w:val="002F163E"/>
    <w:rsid w:val="003225A3"/>
    <w:rsid w:val="003313C9"/>
    <w:rsid w:val="00342DC4"/>
    <w:rsid w:val="00353774"/>
    <w:rsid w:val="0036283B"/>
    <w:rsid w:val="003704CE"/>
    <w:rsid w:val="00377406"/>
    <w:rsid w:val="00377E36"/>
    <w:rsid w:val="00391BC6"/>
    <w:rsid w:val="003925A7"/>
    <w:rsid w:val="003926E4"/>
    <w:rsid w:val="003971CC"/>
    <w:rsid w:val="003A5354"/>
    <w:rsid w:val="003B777F"/>
    <w:rsid w:val="003C225F"/>
    <w:rsid w:val="003D25E3"/>
    <w:rsid w:val="003D6CFF"/>
    <w:rsid w:val="003E0A00"/>
    <w:rsid w:val="003F12FA"/>
    <w:rsid w:val="003F15C1"/>
    <w:rsid w:val="003F357F"/>
    <w:rsid w:val="004015EA"/>
    <w:rsid w:val="00402FA5"/>
    <w:rsid w:val="00404D06"/>
    <w:rsid w:val="00420C6E"/>
    <w:rsid w:val="0043374B"/>
    <w:rsid w:val="0045423E"/>
    <w:rsid w:val="00462E65"/>
    <w:rsid w:val="00485FD3"/>
    <w:rsid w:val="00493396"/>
    <w:rsid w:val="004A0C86"/>
    <w:rsid w:val="004B2A15"/>
    <w:rsid w:val="004C5A70"/>
    <w:rsid w:val="00515827"/>
    <w:rsid w:val="00516A58"/>
    <w:rsid w:val="00524F42"/>
    <w:rsid w:val="0053737C"/>
    <w:rsid w:val="0053787F"/>
    <w:rsid w:val="00565CBF"/>
    <w:rsid w:val="00584A7E"/>
    <w:rsid w:val="00590894"/>
    <w:rsid w:val="0059619A"/>
    <w:rsid w:val="00596A56"/>
    <w:rsid w:val="005B4018"/>
    <w:rsid w:val="005E2778"/>
    <w:rsid w:val="005F09A6"/>
    <w:rsid w:val="00615499"/>
    <w:rsid w:val="00624D6F"/>
    <w:rsid w:val="00632739"/>
    <w:rsid w:val="00636009"/>
    <w:rsid w:val="006452D4"/>
    <w:rsid w:val="006476C6"/>
    <w:rsid w:val="0067408B"/>
    <w:rsid w:val="006E3909"/>
    <w:rsid w:val="006F5289"/>
    <w:rsid w:val="00747A7D"/>
    <w:rsid w:val="0075304F"/>
    <w:rsid w:val="007553AE"/>
    <w:rsid w:val="00760442"/>
    <w:rsid w:val="00764FA7"/>
    <w:rsid w:val="00777015"/>
    <w:rsid w:val="007B038E"/>
    <w:rsid w:val="007C5958"/>
    <w:rsid w:val="007C78BC"/>
    <w:rsid w:val="007E4CBA"/>
    <w:rsid w:val="007F4FFD"/>
    <w:rsid w:val="007F5C9B"/>
    <w:rsid w:val="00813155"/>
    <w:rsid w:val="00824872"/>
    <w:rsid w:val="00842EFC"/>
    <w:rsid w:val="00860623"/>
    <w:rsid w:val="00860C59"/>
    <w:rsid w:val="008814A4"/>
    <w:rsid w:val="00896128"/>
    <w:rsid w:val="008A1514"/>
    <w:rsid w:val="008A1872"/>
    <w:rsid w:val="008A1F84"/>
    <w:rsid w:val="008A256A"/>
    <w:rsid w:val="008D374C"/>
    <w:rsid w:val="008E34B0"/>
    <w:rsid w:val="008F037E"/>
    <w:rsid w:val="008F0CC6"/>
    <w:rsid w:val="00901F0B"/>
    <w:rsid w:val="00902E1A"/>
    <w:rsid w:val="009105AB"/>
    <w:rsid w:val="00917D59"/>
    <w:rsid w:val="0092121B"/>
    <w:rsid w:val="009234F9"/>
    <w:rsid w:val="00932951"/>
    <w:rsid w:val="009505C2"/>
    <w:rsid w:val="00954BAC"/>
    <w:rsid w:val="00955B69"/>
    <w:rsid w:val="00962270"/>
    <w:rsid w:val="00963D4F"/>
    <w:rsid w:val="009857D2"/>
    <w:rsid w:val="009B7496"/>
    <w:rsid w:val="009C326D"/>
    <w:rsid w:val="009C6737"/>
    <w:rsid w:val="009D05B8"/>
    <w:rsid w:val="009D23E4"/>
    <w:rsid w:val="009E5D6E"/>
    <w:rsid w:val="00A015A2"/>
    <w:rsid w:val="00A26686"/>
    <w:rsid w:val="00A36935"/>
    <w:rsid w:val="00A6769A"/>
    <w:rsid w:val="00A762E5"/>
    <w:rsid w:val="00A82BA0"/>
    <w:rsid w:val="00A8315F"/>
    <w:rsid w:val="00A86434"/>
    <w:rsid w:val="00AC0B9F"/>
    <w:rsid w:val="00AC1F22"/>
    <w:rsid w:val="00AE3E10"/>
    <w:rsid w:val="00AE550B"/>
    <w:rsid w:val="00AE75F0"/>
    <w:rsid w:val="00B06671"/>
    <w:rsid w:val="00B21A37"/>
    <w:rsid w:val="00B222BC"/>
    <w:rsid w:val="00B23DB5"/>
    <w:rsid w:val="00B505D5"/>
    <w:rsid w:val="00B532EC"/>
    <w:rsid w:val="00B655EE"/>
    <w:rsid w:val="00B67595"/>
    <w:rsid w:val="00B818C9"/>
    <w:rsid w:val="00B86F5B"/>
    <w:rsid w:val="00BB1100"/>
    <w:rsid w:val="00BC3CCA"/>
    <w:rsid w:val="00BE06AE"/>
    <w:rsid w:val="00C11D7E"/>
    <w:rsid w:val="00C21EA4"/>
    <w:rsid w:val="00C27AFC"/>
    <w:rsid w:val="00C37C25"/>
    <w:rsid w:val="00C5164B"/>
    <w:rsid w:val="00C64C9E"/>
    <w:rsid w:val="00C7381E"/>
    <w:rsid w:val="00C83CA4"/>
    <w:rsid w:val="00CA633A"/>
    <w:rsid w:val="00CB113E"/>
    <w:rsid w:val="00CE1D86"/>
    <w:rsid w:val="00D03C35"/>
    <w:rsid w:val="00D3132A"/>
    <w:rsid w:val="00DA308B"/>
    <w:rsid w:val="00DA5EC9"/>
    <w:rsid w:val="00DC3551"/>
    <w:rsid w:val="00DC3EBE"/>
    <w:rsid w:val="00DC7A54"/>
    <w:rsid w:val="00E01AF2"/>
    <w:rsid w:val="00E1611A"/>
    <w:rsid w:val="00E310AE"/>
    <w:rsid w:val="00E34B68"/>
    <w:rsid w:val="00E418A2"/>
    <w:rsid w:val="00E558AD"/>
    <w:rsid w:val="00E567F7"/>
    <w:rsid w:val="00E85E20"/>
    <w:rsid w:val="00EA723F"/>
    <w:rsid w:val="00EE3BEE"/>
    <w:rsid w:val="00EE753D"/>
    <w:rsid w:val="00EF57A7"/>
    <w:rsid w:val="00F23951"/>
    <w:rsid w:val="00F27502"/>
    <w:rsid w:val="00F30C6C"/>
    <w:rsid w:val="00F424BA"/>
    <w:rsid w:val="00F776EB"/>
    <w:rsid w:val="00F8633A"/>
    <w:rsid w:val="00F9464D"/>
    <w:rsid w:val="00FA675B"/>
    <w:rsid w:val="00FB0B53"/>
    <w:rsid w:val="00FB29B4"/>
    <w:rsid w:val="00FE0DD0"/>
    <w:rsid w:val="00FF37A0"/>
    <w:rsid w:val="00FF38F0"/>
    <w:rsid w:val="35BC43A0"/>
    <w:rsid w:val="3C149E7F"/>
    <w:rsid w:val="510E17EE"/>
    <w:rsid w:val="68C1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FCCA0"/>
  <w15:docId w15:val="{FC53BCA8-60DB-44D3-915B-C459ACE1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B53"/>
    <w:pPr>
      <w:tabs>
        <w:tab w:val="center" w:pos="4252"/>
        <w:tab w:val="right" w:pos="8504"/>
      </w:tabs>
      <w:snapToGrid w:val="0"/>
    </w:pPr>
  </w:style>
  <w:style w:type="character" w:customStyle="1" w:styleId="a4">
    <w:name w:val="ヘッダー (文字)"/>
    <w:basedOn w:val="a0"/>
    <w:link w:val="a3"/>
    <w:uiPriority w:val="99"/>
    <w:rsid w:val="00FB0B53"/>
  </w:style>
  <w:style w:type="paragraph" w:styleId="a5">
    <w:name w:val="footer"/>
    <w:basedOn w:val="a"/>
    <w:link w:val="a6"/>
    <w:uiPriority w:val="99"/>
    <w:unhideWhenUsed/>
    <w:rsid w:val="00FB0B53"/>
    <w:pPr>
      <w:tabs>
        <w:tab w:val="center" w:pos="4252"/>
        <w:tab w:val="right" w:pos="8504"/>
      </w:tabs>
      <w:snapToGrid w:val="0"/>
    </w:pPr>
  </w:style>
  <w:style w:type="character" w:customStyle="1" w:styleId="a6">
    <w:name w:val="フッター (文字)"/>
    <w:basedOn w:val="a0"/>
    <w:link w:val="a5"/>
    <w:uiPriority w:val="99"/>
    <w:rsid w:val="00FB0B53"/>
  </w:style>
  <w:style w:type="paragraph" w:styleId="a7">
    <w:name w:val="Note Heading"/>
    <w:basedOn w:val="a"/>
    <w:next w:val="a"/>
    <w:link w:val="a8"/>
    <w:uiPriority w:val="99"/>
    <w:unhideWhenUsed/>
    <w:rsid w:val="00FB0B53"/>
  </w:style>
  <w:style w:type="character" w:customStyle="1" w:styleId="a8">
    <w:name w:val="記 (文字)"/>
    <w:basedOn w:val="a0"/>
    <w:link w:val="a7"/>
    <w:uiPriority w:val="99"/>
    <w:rsid w:val="00FB0B53"/>
  </w:style>
  <w:style w:type="paragraph" w:styleId="a9">
    <w:name w:val="Closing"/>
    <w:basedOn w:val="a"/>
    <w:link w:val="aa"/>
    <w:unhideWhenUsed/>
    <w:rsid w:val="00FB0B53"/>
    <w:pPr>
      <w:jc w:val="right"/>
    </w:pPr>
  </w:style>
  <w:style w:type="character" w:customStyle="1" w:styleId="aa">
    <w:name w:val="結語 (文字)"/>
    <w:basedOn w:val="a0"/>
    <w:link w:val="a9"/>
    <w:uiPriority w:val="99"/>
    <w:rsid w:val="00FB0B53"/>
  </w:style>
  <w:style w:type="table" w:styleId="ab">
    <w:name w:val="Table Grid"/>
    <w:basedOn w:val="a1"/>
    <w:uiPriority w:val="59"/>
    <w:rsid w:val="00BE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567F7"/>
    <w:pPr>
      <w:ind w:leftChars="400" w:left="840"/>
    </w:pPr>
  </w:style>
  <w:style w:type="paragraph" w:styleId="ad">
    <w:name w:val="Balloon Text"/>
    <w:basedOn w:val="a"/>
    <w:link w:val="ae"/>
    <w:uiPriority w:val="99"/>
    <w:semiHidden/>
    <w:unhideWhenUsed/>
    <w:rsid w:val="00AC1F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1F22"/>
    <w:rPr>
      <w:rFonts w:asciiTheme="majorHAnsi" w:eastAsiaTheme="majorEastAsia" w:hAnsiTheme="majorHAnsi" w:cstheme="majorBidi"/>
      <w:sz w:val="18"/>
      <w:szCs w:val="18"/>
    </w:rPr>
  </w:style>
  <w:style w:type="table" w:customStyle="1" w:styleId="1">
    <w:name w:val="表 (格子)1"/>
    <w:basedOn w:val="a1"/>
    <w:next w:val="ab"/>
    <w:uiPriority w:val="59"/>
    <w:rsid w:val="00CE1D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1D86"/>
    <w:rPr>
      <w:color w:val="0000FF" w:themeColor="hyperlink"/>
      <w:u w:val="single"/>
    </w:rPr>
  </w:style>
  <w:style w:type="character" w:styleId="af0">
    <w:name w:val="Unresolved Mention"/>
    <w:basedOn w:val="a0"/>
    <w:uiPriority w:val="99"/>
    <w:semiHidden/>
    <w:unhideWhenUsed/>
    <w:rsid w:val="00CE1D86"/>
    <w:rPr>
      <w:color w:val="605E5C"/>
      <w:shd w:val="clear" w:color="auto" w:fill="E1DFDD"/>
    </w:rPr>
  </w:style>
  <w:style w:type="character" w:styleId="af1">
    <w:name w:val="annotation reference"/>
    <w:basedOn w:val="a0"/>
    <w:uiPriority w:val="99"/>
    <w:semiHidden/>
    <w:unhideWhenUsed/>
    <w:rsid w:val="003704CE"/>
    <w:rPr>
      <w:sz w:val="18"/>
      <w:szCs w:val="18"/>
    </w:rPr>
  </w:style>
  <w:style w:type="paragraph" w:styleId="af2">
    <w:name w:val="annotation text"/>
    <w:basedOn w:val="a"/>
    <w:link w:val="af3"/>
    <w:uiPriority w:val="99"/>
    <w:unhideWhenUsed/>
    <w:rsid w:val="003704CE"/>
    <w:pPr>
      <w:jc w:val="left"/>
    </w:pPr>
  </w:style>
  <w:style w:type="character" w:customStyle="1" w:styleId="af3">
    <w:name w:val="コメント文字列 (文字)"/>
    <w:basedOn w:val="a0"/>
    <w:link w:val="af2"/>
    <w:uiPriority w:val="99"/>
    <w:rsid w:val="003704CE"/>
  </w:style>
  <w:style w:type="paragraph" w:styleId="af4">
    <w:name w:val="annotation subject"/>
    <w:basedOn w:val="af2"/>
    <w:next w:val="af2"/>
    <w:link w:val="af5"/>
    <w:uiPriority w:val="99"/>
    <w:semiHidden/>
    <w:unhideWhenUsed/>
    <w:rsid w:val="003704CE"/>
    <w:rPr>
      <w:b/>
      <w:bCs/>
    </w:rPr>
  </w:style>
  <w:style w:type="character" w:customStyle="1" w:styleId="af5">
    <w:name w:val="コメント内容 (文字)"/>
    <w:basedOn w:val="af3"/>
    <w:link w:val="af4"/>
    <w:uiPriority w:val="99"/>
    <w:semiHidden/>
    <w:rsid w:val="003704CE"/>
    <w:rPr>
      <w:b/>
      <w:bCs/>
    </w:rPr>
  </w:style>
  <w:style w:type="paragraph" w:styleId="af6">
    <w:name w:val="Revision"/>
    <w:hidden/>
    <w:uiPriority w:val="99"/>
    <w:semiHidden/>
    <w:rsid w:val="00BC3CCA"/>
    <w:pPr>
      <w:spacing w:line="240" w:lineRule="auto"/>
      <w:jc w:val="left"/>
    </w:pPr>
  </w:style>
  <w:style w:type="character" w:styleId="af7">
    <w:name w:val="Placeholder Text"/>
    <w:basedOn w:val="a0"/>
    <w:uiPriority w:val="99"/>
    <w:semiHidden/>
    <w:rsid w:val="00462E65"/>
    <w:rPr>
      <w:color w:val="666666"/>
    </w:rPr>
  </w:style>
  <w:style w:type="character" w:customStyle="1" w:styleId="10">
    <w:name w:val="スタイル1"/>
    <w:basedOn w:val="a0"/>
    <w:uiPriority w:val="1"/>
    <w:rsid w:val="00CA633A"/>
  </w:style>
  <w:style w:type="character" w:customStyle="1" w:styleId="wacimagecontainer">
    <w:name w:val="wacimagecontainer"/>
    <w:basedOn w:val="a0"/>
    <w:rsid w:val="005B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46F63145-5EEA-43DD-93C8-C6EB79F74732}"/>
      </w:docPartPr>
      <w:docPartBody>
        <w:p w:rsidR="00720BA8" w:rsidRDefault="000755A8">
          <w:r w:rsidRPr="0058453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A8"/>
    <w:rsid w:val="0006308D"/>
    <w:rsid w:val="000755A8"/>
    <w:rsid w:val="00241DDA"/>
    <w:rsid w:val="002B54E9"/>
    <w:rsid w:val="00377406"/>
    <w:rsid w:val="003926E4"/>
    <w:rsid w:val="003A5354"/>
    <w:rsid w:val="00443032"/>
    <w:rsid w:val="004726D9"/>
    <w:rsid w:val="0060143E"/>
    <w:rsid w:val="00720BA8"/>
    <w:rsid w:val="00794B2A"/>
    <w:rsid w:val="00824872"/>
    <w:rsid w:val="008814A4"/>
    <w:rsid w:val="0089252E"/>
    <w:rsid w:val="008A1872"/>
    <w:rsid w:val="00954BAC"/>
    <w:rsid w:val="00955B69"/>
    <w:rsid w:val="00A36935"/>
    <w:rsid w:val="00B23DB5"/>
    <w:rsid w:val="00D94BB4"/>
    <w:rsid w:val="00DF331B"/>
    <w:rsid w:val="00E82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55A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0480-F5E8-4F53-9029-FFAA974B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161</Words>
  <Characters>919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2025-04-03T01:25:00Z</cp:lastPrinted>
  <dcterms:created xsi:type="dcterms:W3CDTF">2026-03-10T02:38:00Z</dcterms:created>
  <dcterms:modified xsi:type="dcterms:W3CDTF">2026-03-12T01:04:00Z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#0000ff,8,Calibri</vt:lpwstr>
  </property>
  <property fmtid="{D5CDD505-2E9C-101B-9397-08002B2CF9AE}" pid="4" name="ClassificationContentMarkingFooterText">
    <vt:lpwstr>通常文書（社内外関係者限り）</vt:lpwstr>
  </property>
  <property fmtid="{D5CDD505-2E9C-101B-9397-08002B2CF9AE}" pid="5" name="MSIP_Label_4af1e357-46cc-4a4b-831a-8932be31b0eb_Enabled">
    <vt:lpwstr>true</vt:lpwstr>
  </property>
  <property fmtid="{D5CDD505-2E9C-101B-9397-08002B2CF9AE}" pid="6" name="MSIP_Label_4af1e357-46cc-4a4b-831a-8932be31b0eb_SetDate">
    <vt:lpwstr>2025-01-24T10:38:12Z</vt:lpwstr>
  </property>
  <property fmtid="{D5CDD505-2E9C-101B-9397-08002B2CF9AE}" pid="7" name="MSIP_Label_4af1e357-46cc-4a4b-831a-8932be31b0eb_Method">
    <vt:lpwstr>Standard</vt:lpwstr>
  </property>
  <property fmtid="{D5CDD505-2E9C-101B-9397-08002B2CF9AE}" pid="8" name="MSIP_Label_4af1e357-46cc-4a4b-831a-8932be31b0eb_Name">
    <vt:lpwstr>通常文書</vt:lpwstr>
  </property>
  <property fmtid="{D5CDD505-2E9C-101B-9397-08002B2CF9AE}" pid="9" name="MSIP_Label_4af1e357-46cc-4a4b-831a-8932be31b0eb_SiteId">
    <vt:lpwstr>ca804edf-f27e-402a-b3ae-457a4c3a5638</vt:lpwstr>
  </property>
  <property fmtid="{D5CDD505-2E9C-101B-9397-08002B2CF9AE}" pid="10" name="MSIP_Label_4af1e357-46cc-4a4b-831a-8932be31b0eb_ActionId">
    <vt:lpwstr>5c8946ed-3b84-44e7-9db2-51f9f25059be</vt:lpwstr>
  </property>
  <property fmtid="{D5CDD505-2E9C-101B-9397-08002B2CF9AE}" pid="11" name="MSIP_Label_4af1e357-46cc-4a4b-831a-8932be31b0eb_ContentBits">
    <vt:lpwstr>2</vt:lpwstr>
  </property>
</Properties>
</file>